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AD8CA" w14:textId="08891F03" w:rsidR="000A59C1"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7232B0" w:rsidRPr="0065424B">
        <w:rPr>
          <w:rFonts w:ascii="Bahnschrift" w:hAnsi="Bahnschrift"/>
          <w:b/>
          <w:bCs/>
        </w:rPr>
        <w:t>are we</w:t>
      </w:r>
      <w:r w:rsidR="004D7DB1" w:rsidRPr="0065424B">
        <w:rPr>
          <w:rFonts w:ascii="Bahnschrift" w:hAnsi="Bahnschrift"/>
          <w:b/>
          <w:bCs/>
        </w:rPr>
        <w:t>?</w:t>
      </w:r>
    </w:p>
    <w:p w14:paraId="14FB5D3B" w14:textId="77777777" w:rsidR="000A59C1" w:rsidRPr="0065424B" w:rsidRDefault="000A59C1" w:rsidP="000A59C1">
      <w:pPr>
        <w:rPr>
          <w:rFonts w:ascii="Bahnschrift" w:hAnsi="Bahnschrift"/>
        </w:rPr>
      </w:pPr>
    </w:p>
    <w:p w14:paraId="5E48AAD0" w14:textId="01179C87" w:rsidR="006C0E30" w:rsidRPr="0065424B" w:rsidRDefault="006C0E30" w:rsidP="006C0E30">
      <w:pPr>
        <w:rPr>
          <w:rFonts w:ascii="Bahnschrift" w:hAnsi="Bahnschrift"/>
        </w:rPr>
      </w:pPr>
      <w:r w:rsidRPr="0065424B">
        <w:rPr>
          <w:rFonts w:ascii="Bahnschrift" w:hAnsi="Bahnschrift"/>
        </w:rPr>
        <w:t>This is an exciting time to join the TCHC Group. TCHC Group was set up in August 2004. Since then, we have continued to develop and deliver programmes to support young people to learn, achieve and progress to greater opportunities. TCHC is an organisation that believes in creating opportunities for all. It is an organisation that is ethical, friendly, and considerate and encompasses these values in all its services and operations. Most of all</w:t>
      </w:r>
      <w:r w:rsidR="007232B0" w:rsidRPr="0065424B">
        <w:rPr>
          <w:rFonts w:ascii="Bahnschrift" w:hAnsi="Bahnschrift"/>
        </w:rPr>
        <w:t>,</w:t>
      </w:r>
      <w:r w:rsidRPr="0065424B">
        <w:rPr>
          <w:rFonts w:ascii="Bahnschrift" w:hAnsi="Bahnschrift"/>
        </w:rPr>
        <w:t xml:space="preserve"> we believe in working together as a team to create opportunities for the individuals we work with to grow, to help them recognise and achieve their aspirations and goals and attain a positive outcome.  </w:t>
      </w:r>
    </w:p>
    <w:p w14:paraId="113B1F15" w14:textId="2424246C" w:rsidR="00E456A2" w:rsidRPr="0065424B" w:rsidRDefault="00E456A2" w:rsidP="006C0E30">
      <w:pPr>
        <w:rPr>
          <w:rFonts w:ascii="Bahnschrift" w:hAnsi="Bahnschrift"/>
        </w:rPr>
      </w:pPr>
    </w:p>
    <w:p w14:paraId="4C34025F" w14:textId="710F5BB6" w:rsidR="00E456A2" w:rsidRPr="0065424B" w:rsidRDefault="00E456A2" w:rsidP="00E456A2">
      <w:pPr>
        <w:rPr>
          <w:rFonts w:ascii="Bahnschrift" w:hAnsi="Bahnschrift"/>
          <w:b/>
          <w:bCs/>
          <w:i/>
          <w:iCs/>
        </w:rPr>
      </w:pPr>
      <w:r w:rsidRPr="0065424B">
        <w:rPr>
          <w:rFonts w:ascii="Bahnschrift" w:hAnsi="Bahnschrift"/>
          <w:b/>
          <w:bCs/>
          <w:i/>
          <w:iCs/>
        </w:rPr>
        <w:t>TCHC is a disability confident</w:t>
      </w:r>
      <w:r w:rsidR="007232B0" w:rsidRPr="0065424B">
        <w:rPr>
          <w:rFonts w:ascii="Bahnschrift" w:hAnsi="Bahnschrift"/>
          <w:b/>
          <w:bCs/>
          <w:i/>
          <w:iCs/>
        </w:rPr>
        <w:t>,</w:t>
      </w:r>
      <w:r w:rsidRPr="0065424B">
        <w:rPr>
          <w:rFonts w:ascii="Bahnschrift" w:hAnsi="Bahnschrift"/>
          <w:b/>
          <w:bCs/>
          <w:i/>
          <w:iCs/>
        </w:rPr>
        <w:t xml:space="preserve"> committed employer.</w:t>
      </w:r>
    </w:p>
    <w:p w14:paraId="1B16B8A5" w14:textId="178318BC" w:rsidR="00FC41C5" w:rsidRPr="0065424B" w:rsidRDefault="006C0E30" w:rsidP="00FC41C5">
      <w:pPr>
        <w:rPr>
          <w:rFonts w:ascii="Bahnschrift" w:hAnsi="Bahnschrift"/>
        </w:rPr>
      </w:pPr>
      <w:r w:rsidRPr="0065424B">
        <w:rPr>
          <w:rFonts w:ascii="Bahnschrift" w:hAnsi="Bahnschrift"/>
        </w:rPr>
        <w:t>  </w:t>
      </w:r>
    </w:p>
    <w:p w14:paraId="05020656" w14:textId="586337C7" w:rsidR="00097334"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Who </w:t>
      </w:r>
      <w:r w:rsidR="00DD4297" w:rsidRPr="0065424B">
        <w:rPr>
          <w:rFonts w:ascii="Bahnschrift" w:hAnsi="Bahnschrift"/>
          <w:b/>
          <w:bCs/>
        </w:rPr>
        <w:t>are we</w:t>
      </w:r>
      <w:r w:rsidRPr="0065424B">
        <w:rPr>
          <w:rFonts w:ascii="Bahnschrift" w:hAnsi="Bahnschrift"/>
          <w:b/>
          <w:bCs/>
        </w:rPr>
        <w:t xml:space="preserve"> looking </w:t>
      </w:r>
      <w:r w:rsidR="004D7DB1" w:rsidRPr="0065424B">
        <w:rPr>
          <w:rFonts w:ascii="Bahnschrift" w:hAnsi="Bahnschrift"/>
          <w:b/>
          <w:bCs/>
        </w:rPr>
        <w:t>for?</w:t>
      </w:r>
    </w:p>
    <w:p w14:paraId="5322C275" w14:textId="77777777" w:rsidR="00566D60" w:rsidRPr="0065424B" w:rsidRDefault="00566D60" w:rsidP="00566D60">
      <w:pPr>
        <w:rPr>
          <w:rFonts w:ascii="Bahnschrift" w:hAnsi="Bahnschrift"/>
        </w:rPr>
      </w:pPr>
    </w:p>
    <w:p w14:paraId="7BE12EAF" w14:textId="0BADD558" w:rsidR="00117583" w:rsidRPr="0065424B" w:rsidRDefault="0068375E" w:rsidP="00117583">
      <w:pPr>
        <w:rPr>
          <w:rFonts w:ascii="Bahnschrift" w:hAnsi="Bahnschrift"/>
        </w:rPr>
      </w:pPr>
      <w:r w:rsidRPr="0065424B">
        <w:rPr>
          <w:rFonts w:ascii="Bahnschrift" w:hAnsi="Bahnschrift"/>
        </w:rPr>
        <w:t>TCHC is looking</w:t>
      </w:r>
      <w:r w:rsidR="000C1159" w:rsidRPr="0065424B">
        <w:rPr>
          <w:rFonts w:ascii="Bahnschrift" w:hAnsi="Bahnschrift"/>
        </w:rPr>
        <w:t xml:space="preserve"> for </w:t>
      </w:r>
      <w:r w:rsidR="00117583" w:rsidRPr="0065424B">
        <w:rPr>
          <w:rFonts w:ascii="Bahnschrift" w:hAnsi="Bahnschrift"/>
        </w:rPr>
        <w:t xml:space="preserve">an inspiring individual with a real passion for </w:t>
      </w:r>
      <w:r w:rsidR="00447D9C" w:rsidRPr="0065424B">
        <w:rPr>
          <w:rFonts w:ascii="Bahnschrift" w:hAnsi="Bahnschrift"/>
        </w:rPr>
        <w:t>supporting young people in education.</w:t>
      </w:r>
    </w:p>
    <w:p w14:paraId="08C8E2E4" w14:textId="77777777" w:rsidR="00117583" w:rsidRPr="0065424B" w:rsidRDefault="00117583" w:rsidP="00117583">
      <w:pPr>
        <w:rPr>
          <w:rFonts w:ascii="Bahnschrift" w:hAnsi="Bahnschrift"/>
        </w:rPr>
      </w:pPr>
    </w:p>
    <w:p w14:paraId="788B651C" w14:textId="77777777" w:rsidR="007232B0" w:rsidRPr="0065424B" w:rsidRDefault="00117583" w:rsidP="00117583">
      <w:pPr>
        <w:rPr>
          <w:rFonts w:ascii="Bahnschrift" w:hAnsi="Bahnschrift"/>
        </w:rPr>
      </w:pPr>
      <w:r w:rsidRPr="0065424B">
        <w:rPr>
          <w:rFonts w:ascii="Bahnschrift" w:hAnsi="Bahnschrift"/>
        </w:rPr>
        <w:t>Can you engage and build positive relationships with young people who may have</w:t>
      </w:r>
      <w:r w:rsidR="00B932C5" w:rsidRPr="0065424B">
        <w:rPr>
          <w:rFonts w:ascii="Bahnschrift" w:hAnsi="Bahnschrift"/>
        </w:rPr>
        <w:t xml:space="preserve"> learning differences</w:t>
      </w:r>
      <w:r w:rsidRPr="0065424B">
        <w:rPr>
          <w:rFonts w:ascii="Bahnschrift" w:hAnsi="Bahnschrift"/>
        </w:rPr>
        <w:t xml:space="preserve">? </w:t>
      </w:r>
    </w:p>
    <w:p w14:paraId="45CB75CC" w14:textId="52DCB7FE" w:rsidR="00117583" w:rsidRPr="0065424B" w:rsidRDefault="00117583" w:rsidP="00117583">
      <w:pPr>
        <w:rPr>
          <w:rFonts w:ascii="Bahnschrift" w:hAnsi="Bahnschrift"/>
        </w:rPr>
      </w:pPr>
      <w:r w:rsidRPr="0065424B">
        <w:rPr>
          <w:rFonts w:ascii="Bahnschrift" w:hAnsi="Bahnschrift"/>
        </w:rPr>
        <w:t xml:space="preserve">Do you feel that young people deserve an opportunity to develop their skills </w:t>
      </w:r>
      <w:r w:rsidR="00042C93" w:rsidRPr="0065424B">
        <w:rPr>
          <w:rFonts w:ascii="Bahnschrift" w:hAnsi="Bahnschrift"/>
        </w:rPr>
        <w:t xml:space="preserve">and </w:t>
      </w:r>
      <w:r w:rsidRPr="0065424B">
        <w:rPr>
          <w:rFonts w:ascii="Bahnschrift" w:hAnsi="Bahnschrift"/>
        </w:rPr>
        <w:t>abilities and have the best chance to succeed?</w:t>
      </w:r>
    </w:p>
    <w:p w14:paraId="669059CB" w14:textId="77777777" w:rsidR="007232B0" w:rsidRPr="0065424B" w:rsidRDefault="00117583" w:rsidP="00117583">
      <w:pPr>
        <w:rPr>
          <w:rFonts w:ascii="Bahnschrift" w:hAnsi="Bahnschrift"/>
        </w:rPr>
      </w:pPr>
      <w:r w:rsidRPr="0065424B">
        <w:rPr>
          <w:rFonts w:ascii="Bahnschrift" w:hAnsi="Bahnschrift"/>
        </w:rPr>
        <w:t>Are you enthusiastic, determined, and resilient</w:t>
      </w:r>
      <w:r w:rsidR="00457009" w:rsidRPr="0065424B">
        <w:rPr>
          <w:rFonts w:ascii="Bahnschrift" w:hAnsi="Bahnschrift"/>
        </w:rPr>
        <w:t>,</w:t>
      </w:r>
      <w:r w:rsidRPr="0065424B">
        <w:rPr>
          <w:rFonts w:ascii="Bahnschrift" w:hAnsi="Bahnschrift"/>
        </w:rPr>
        <w:t xml:space="preserve"> and have effective communication skills? </w:t>
      </w:r>
    </w:p>
    <w:p w14:paraId="288FB5C3" w14:textId="16B2DB36" w:rsidR="00566D60" w:rsidRPr="0065424B" w:rsidRDefault="00117583" w:rsidP="00117583">
      <w:pPr>
        <w:rPr>
          <w:rFonts w:ascii="Bahnschrift" w:hAnsi="Bahnschrift"/>
        </w:rPr>
      </w:pPr>
      <w:r w:rsidRPr="0065424B">
        <w:rPr>
          <w:rFonts w:ascii="Bahnschrift" w:hAnsi="Bahnschrift"/>
        </w:rPr>
        <w:t xml:space="preserve">Can you solve problems </w:t>
      </w:r>
      <w:r w:rsidR="00042C93" w:rsidRPr="0065424B">
        <w:rPr>
          <w:rFonts w:ascii="Bahnschrift" w:hAnsi="Bahnschrift"/>
        </w:rPr>
        <w:t xml:space="preserve">by </w:t>
      </w:r>
      <w:r w:rsidRPr="0065424B">
        <w:rPr>
          <w:rFonts w:ascii="Bahnschrift" w:hAnsi="Bahnschrift"/>
        </w:rPr>
        <w:t>thinking of solutions?</w:t>
      </w:r>
    </w:p>
    <w:p w14:paraId="79D226D9" w14:textId="4C6D7BFF" w:rsidR="004C53EF" w:rsidRPr="0065424B" w:rsidRDefault="004C53EF" w:rsidP="00117583">
      <w:pPr>
        <w:rPr>
          <w:rFonts w:ascii="Bahnschrift" w:hAnsi="Bahnschrift"/>
        </w:rPr>
      </w:pPr>
      <w:r w:rsidRPr="0065424B">
        <w:rPr>
          <w:rFonts w:ascii="Bahnschrift" w:hAnsi="Bahnschrift"/>
        </w:rPr>
        <w:t xml:space="preserve">Are </w:t>
      </w:r>
      <w:r w:rsidR="00457009" w:rsidRPr="0065424B">
        <w:rPr>
          <w:rFonts w:ascii="Bahnschrift" w:hAnsi="Bahnschrift"/>
        </w:rPr>
        <w:t xml:space="preserve">you </w:t>
      </w:r>
      <w:r w:rsidRPr="0065424B">
        <w:rPr>
          <w:rFonts w:ascii="Bahnschrift" w:hAnsi="Bahnschrift"/>
        </w:rPr>
        <w:t>someone who can work in different settings to support learners</w:t>
      </w:r>
      <w:r w:rsidR="00457009" w:rsidRPr="0065424B">
        <w:rPr>
          <w:rFonts w:ascii="Bahnschrift" w:hAnsi="Bahnschrift"/>
        </w:rPr>
        <w:t>,</w:t>
      </w:r>
      <w:r w:rsidRPr="0065424B">
        <w:rPr>
          <w:rFonts w:ascii="Bahnschrift" w:hAnsi="Bahnschrift"/>
        </w:rPr>
        <w:t xml:space="preserve"> both practical and </w:t>
      </w:r>
      <w:r w:rsidR="00042C93" w:rsidRPr="0065424B">
        <w:rPr>
          <w:rFonts w:ascii="Bahnschrift" w:hAnsi="Bahnschrift"/>
        </w:rPr>
        <w:t>classroom-based</w:t>
      </w:r>
      <w:r w:rsidR="007232B0" w:rsidRPr="0065424B">
        <w:rPr>
          <w:rFonts w:ascii="Bahnschrift" w:hAnsi="Bahnschrift"/>
        </w:rPr>
        <w:t>?</w:t>
      </w:r>
    </w:p>
    <w:p w14:paraId="45366E3E" w14:textId="77777777" w:rsidR="00566D60" w:rsidRPr="0065424B" w:rsidRDefault="00566D60" w:rsidP="00566D60">
      <w:pPr>
        <w:rPr>
          <w:rFonts w:ascii="Bahnschrift" w:hAnsi="Bahnschrif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688"/>
      </w:tblGrid>
      <w:tr w:rsidR="00D14240" w:rsidRPr="0065424B" w14:paraId="10570480" w14:textId="77777777" w:rsidTr="0035312C">
        <w:trPr>
          <w:jc w:val="center"/>
        </w:trPr>
        <w:tc>
          <w:tcPr>
            <w:tcW w:w="1986" w:type="dxa"/>
          </w:tcPr>
          <w:p w14:paraId="05B255E7" w14:textId="77777777" w:rsidR="00027D88" w:rsidRPr="0065424B" w:rsidRDefault="0068375E" w:rsidP="00F040B1">
            <w:pPr>
              <w:pStyle w:val="BodyText"/>
              <w:rPr>
                <w:rFonts w:ascii="Bahnschrift" w:hAnsi="Bahnschrift"/>
                <w:b/>
              </w:rPr>
            </w:pPr>
            <w:r w:rsidRPr="0065424B">
              <w:rPr>
                <w:rFonts w:ascii="Bahnschrift" w:hAnsi="Bahnschrift"/>
                <w:b/>
              </w:rPr>
              <w:t>Job Title</w:t>
            </w:r>
          </w:p>
        </w:tc>
        <w:tc>
          <w:tcPr>
            <w:tcW w:w="7688" w:type="dxa"/>
          </w:tcPr>
          <w:p w14:paraId="25964162" w14:textId="64BACC2F" w:rsidR="00027D88" w:rsidRPr="0065424B" w:rsidRDefault="00117583" w:rsidP="00F040B1">
            <w:pPr>
              <w:pStyle w:val="BodyText"/>
              <w:rPr>
                <w:rFonts w:ascii="Bahnschrift" w:hAnsi="Bahnschrift"/>
                <w:bCs/>
              </w:rPr>
            </w:pPr>
            <w:r w:rsidRPr="0065424B">
              <w:rPr>
                <w:rFonts w:ascii="Bahnschrift" w:hAnsi="Bahnschrift"/>
                <w:bCs/>
              </w:rPr>
              <w:t xml:space="preserve">Learning Support </w:t>
            </w:r>
            <w:r w:rsidR="00447D9C" w:rsidRPr="0065424B">
              <w:rPr>
                <w:rFonts w:ascii="Bahnschrift" w:hAnsi="Bahnschrift"/>
                <w:bCs/>
              </w:rPr>
              <w:t>Assistant</w:t>
            </w:r>
            <w:r w:rsidR="00763F28" w:rsidRPr="0065424B">
              <w:rPr>
                <w:rFonts w:ascii="Bahnschrift" w:hAnsi="Bahnschrift"/>
                <w:bCs/>
              </w:rPr>
              <w:t xml:space="preserve"> </w:t>
            </w:r>
          </w:p>
        </w:tc>
      </w:tr>
      <w:tr w:rsidR="00D14240" w:rsidRPr="0065424B" w14:paraId="630257F4" w14:textId="77777777" w:rsidTr="0035312C">
        <w:trPr>
          <w:jc w:val="center"/>
        </w:trPr>
        <w:tc>
          <w:tcPr>
            <w:tcW w:w="1986" w:type="dxa"/>
          </w:tcPr>
          <w:p w14:paraId="7554694E" w14:textId="77777777" w:rsidR="00027D88" w:rsidRPr="0065424B" w:rsidRDefault="0068375E" w:rsidP="00F040B1">
            <w:pPr>
              <w:pStyle w:val="TableText"/>
              <w:rPr>
                <w:rFonts w:ascii="Bahnschrift" w:hAnsi="Bahnschrift"/>
                <w:b/>
                <w:bCs/>
              </w:rPr>
            </w:pPr>
            <w:r w:rsidRPr="0065424B">
              <w:rPr>
                <w:rFonts w:ascii="Bahnschrift" w:hAnsi="Bahnschrift"/>
                <w:b/>
                <w:bCs/>
              </w:rPr>
              <w:t>Location:</w:t>
            </w:r>
          </w:p>
        </w:tc>
        <w:tc>
          <w:tcPr>
            <w:tcW w:w="7688" w:type="dxa"/>
          </w:tcPr>
          <w:p w14:paraId="4258C820" w14:textId="4AF2DDF3" w:rsidR="00027D88" w:rsidRPr="0065424B" w:rsidRDefault="008A4D9A" w:rsidP="001C0DC9">
            <w:pPr>
              <w:pStyle w:val="TableText"/>
              <w:rPr>
                <w:rFonts w:ascii="Bahnschrift" w:hAnsi="Bahnschrift"/>
              </w:rPr>
            </w:pPr>
            <w:r>
              <w:rPr>
                <w:rFonts w:ascii="Bahnschrift" w:hAnsi="Bahnschrift"/>
              </w:rPr>
              <w:t>Watford</w:t>
            </w:r>
          </w:p>
        </w:tc>
      </w:tr>
      <w:tr w:rsidR="00B932C5" w:rsidRPr="0065424B" w14:paraId="09DECE78" w14:textId="77777777" w:rsidTr="0035312C">
        <w:trPr>
          <w:jc w:val="center"/>
        </w:trPr>
        <w:tc>
          <w:tcPr>
            <w:tcW w:w="1986" w:type="dxa"/>
          </w:tcPr>
          <w:p w14:paraId="2B505ABC" w14:textId="13803DED" w:rsidR="00B932C5" w:rsidRPr="0065424B" w:rsidRDefault="00B932C5" w:rsidP="00F040B1">
            <w:pPr>
              <w:pStyle w:val="TableText"/>
              <w:rPr>
                <w:rFonts w:ascii="Bahnschrift" w:hAnsi="Bahnschrift"/>
                <w:b/>
                <w:bCs/>
              </w:rPr>
            </w:pPr>
            <w:r w:rsidRPr="0065424B">
              <w:rPr>
                <w:rFonts w:ascii="Bahnschrift" w:hAnsi="Bahnschrift"/>
                <w:b/>
                <w:bCs/>
              </w:rPr>
              <w:t>Contract:</w:t>
            </w:r>
          </w:p>
        </w:tc>
        <w:tc>
          <w:tcPr>
            <w:tcW w:w="7688" w:type="dxa"/>
          </w:tcPr>
          <w:p w14:paraId="44B5B49D" w14:textId="2179F601" w:rsidR="00B932C5" w:rsidRPr="0065424B" w:rsidRDefault="00B932C5" w:rsidP="001C0DC9">
            <w:pPr>
              <w:pStyle w:val="TableText"/>
              <w:rPr>
                <w:rFonts w:ascii="Bahnschrift" w:hAnsi="Bahnschrift"/>
              </w:rPr>
            </w:pPr>
            <w:r w:rsidRPr="0065424B">
              <w:rPr>
                <w:rFonts w:ascii="Bahnschrift" w:hAnsi="Bahnschrift"/>
              </w:rPr>
              <w:t>Fixed Term Time Contract 202</w:t>
            </w:r>
            <w:r w:rsidR="006405DB" w:rsidRPr="0065424B">
              <w:rPr>
                <w:rFonts w:ascii="Bahnschrift" w:hAnsi="Bahnschrift"/>
              </w:rPr>
              <w:t>5</w:t>
            </w:r>
            <w:r w:rsidRPr="0065424B">
              <w:rPr>
                <w:rFonts w:ascii="Bahnschrift" w:hAnsi="Bahnschrift"/>
              </w:rPr>
              <w:t>-2</w:t>
            </w:r>
            <w:r w:rsidR="006405DB" w:rsidRPr="0065424B">
              <w:rPr>
                <w:rFonts w:ascii="Bahnschrift" w:hAnsi="Bahnschrift"/>
              </w:rPr>
              <w:t>6</w:t>
            </w:r>
            <w:r w:rsidRPr="0065424B">
              <w:rPr>
                <w:rFonts w:ascii="Bahnschrift" w:hAnsi="Bahnschrift"/>
              </w:rPr>
              <w:t xml:space="preserve"> </w:t>
            </w:r>
          </w:p>
        </w:tc>
      </w:tr>
      <w:tr w:rsidR="00D14240" w:rsidRPr="0065424B" w14:paraId="1B75AEB2" w14:textId="77777777" w:rsidTr="0035312C">
        <w:trPr>
          <w:jc w:val="center"/>
        </w:trPr>
        <w:tc>
          <w:tcPr>
            <w:tcW w:w="1986" w:type="dxa"/>
          </w:tcPr>
          <w:p w14:paraId="6BF50DCB" w14:textId="77777777" w:rsidR="00027D88" w:rsidRPr="0065424B" w:rsidRDefault="0068375E" w:rsidP="00F040B1">
            <w:pPr>
              <w:pStyle w:val="TableText"/>
              <w:rPr>
                <w:rFonts w:ascii="Bahnschrift" w:hAnsi="Bahnschrift"/>
                <w:b/>
                <w:bCs/>
              </w:rPr>
            </w:pPr>
            <w:r w:rsidRPr="0065424B">
              <w:rPr>
                <w:rFonts w:ascii="Bahnschrift" w:hAnsi="Bahnschrift"/>
                <w:b/>
                <w:bCs/>
              </w:rPr>
              <w:t>Working Hours:</w:t>
            </w:r>
          </w:p>
        </w:tc>
        <w:tc>
          <w:tcPr>
            <w:tcW w:w="7688" w:type="dxa"/>
          </w:tcPr>
          <w:p w14:paraId="1B7610F8" w14:textId="521ACFB1" w:rsidR="00B932C5" w:rsidRPr="0065424B" w:rsidRDefault="007232B0" w:rsidP="00117D53">
            <w:pPr>
              <w:pStyle w:val="TableText"/>
              <w:spacing w:before="0" w:after="0"/>
              <w:rPr>
                <w:rFonts w:ascii="Bahnschrift" w:hAnsi="Bahnschrift"/>
              </w:rPr>
            </w:pPr>
            <w:r w:rsidRPr="0065424B">
              <w:rPr>
                <w:rFonts w:ascii="Bahnschrift" w:hAnsi="Bahnschrift"/>
              </w:rPr>
              <w:t xml:space="preserve">8.30 am to 5.00 pm, Monday to Friday, inclusive of a daily unpaid lunch break. 37.5 hours per week </w:t>
            </w:r>
            <w:r w:rsidR="00117D53" w:rsidRPr="0065424B">
              <w:rPr>
                <w:rFonts w:ascii="Bahnschrift" w:hAnsi="Bahnschrift"/>
              </w:rPr>
              <w:t>(TERM TIME only)</w:t>
            </w:r>
          </w:p>
        </w:tc>
      </w:tr>
      <w:tr w:rsidR="00D14240" w:rsidRPr="0065424B" w14:paraId="67E2627E" w14:textId="77777777" w:rsidTr="0035312C">
        <w:trPr>
          <w:jc w:val="center"/>
        </w:trPr>
        <w:tc>
          <w:tcPr>
            <w:tcW w:w="1986" w:type="dxa"/>
          </w:tcPr>
          <w:p w14:paraId="0CBBA9C6" w14:textId="77777777" w:rsidR="00027D88" w:rsidRPr="0065424B" w:rsidRDefault="0068375E" w:rsidP="00F040B1">
            <w:pPr>
              <w:pStyle w:val="TableText"/>
              <w:rPr>
                <w:rFonts w:ascii="Bahnschrift" w:hAnsi="Bahnschrift"/>
                <w:b/>
                <w:bCs/>
              </w:rPr>
            </w:pPr>
            <w:r w:rsidRPr="0065424B">
              <w:rPr>
                <w:rFonts w:ascii="Bahnschrift" w:hAnsi="Bahnschrift"/>
                <w:b/>
                <w:bCs/>
              </w:rPr>
              <w:t>Reports to:</w:t>
            </w:r>
          </w:p>
        </w:tc>
        <w:tc>
          <w:tcPr>
            <w:tcW w:w="7688" w:type="dxa"/>
          </w:tcPr>
          <w:p w14:paraId="166CD2DF" w14:textId="2DB93F78" w:rsidR="00027D88" w:rsidRPr="0065424B" w:rsidRDefault="006403C7" w:rsidP="00F040B1">
            <w:pPr>
              <w:pStyle w:val="TableText"/>
              <w:tabs>
                <w:tab w:val="center" w:pos="2209"/>
              </w:tabs>
              <w:rPr>
                <w:rFonts w:ascii="Bahnschrift" w:hAnsi="Bahnschrift"/>
              </w:rPr>
            </w:pPr>
            <w:r w:rsidRPr="0065424B">
              <w:rPr>
                <w:rFonts w:ascii="Bahnschrift" w:hAnsi="Bahnschrift"/>
              </w:rPr>
              <w:t xml:space="preserve">Centre Manager </w:t>
            </w:r>
          </w:p>
        </w:tc>
      </w:tr>
      <w:tr w:rsidR="00D14240" w:rsidRPr="0065424B" w14:paraId="3268DDE5" w14:textId="77777777" w:rsidTr="0035312C">
        <w:trPr>
          <w:jc w:val="center"/>
        </w:trPr>
        <w:tc>
          <w:tcPr>
            <w:tcW w:w="1986" w:type="dxa"/>
          </w:tcPr>
          <w:p w14:paraId="72E95F6D" w14:textId="7CD98E66" w:rsidR="00027D88" w:rsidRPr="0065424B" w:rsidRDefault="0068375E" w:rsidP="00F040B1">
            <w:pPr>
              <w:pStyle w:val="TableText"/>
              <w:rPr>
                <w:rFonts w:ascii="Bahnschrift" w:hAnsi="Bahnschrift"/>
                <w:b/>
                <w:bCs/>
              </w:rPr>
            </w:pPr>
            <w:r w:rsidRPr="0065424B">
              <w:rPr>
                <w:rFonts w:ascii="Bahnschrift" w:hAnsi="Bahnschrift"/>
                <w:b/>
                <w:bCs/>
              </w:rPr>
              <w:t>Salary:</w:t>
            </w:r>
          </w:p>
        </w:tc>
        <w:tc>
          <w:tcPr>
            <w:tcW w:w="7688" w:type="dxa"/>
          </w:tcPr>
          <w:p w14:paraId="7DFEC8C3" w14:textId="37E54185" w:rsidR="00027D88" w:rsidRPr="0065424B" w:rsidRDefault="00262054" w:rsidP="00F040B1">
            <w:pPr>
              <w:pStyle w:val="TableText"/>
              <w:rPr>
                <w:rFonts w:ascii="Bahnschrift" w:hAnsi="Bahnschrift"/>
              </w:rPr>
            </w:pPr>
            <w:r w:rsidRPr="0065424B">
              <w:rPr>
                <w:rFonts w:ascii="Bahnschrift" w:hAnsi="Bahnschrift"/>
              </w:rPr>
              <w:t>£21,546.00 per annum (</w:t>
            </w:r>
            <w:r w:rsidR="007232B0" w:rsidRPr="0065424B">
              <w:rPr>
                <w:rFonts w:ascii="Bahnschrift" w:hAnsi="Bahnschrift"/>
              </w:rPr>
              <w:t>full-time</w:t>
            </w:r>
            <w:r w:rsidRPr="0065424B">
              <w:rPr>
                <w:rFonts w:ascii="Bahnschrift" w:hAnsi="Bahnschrift"/>
              </w:rPr>
              <w:t xml:space="preserve"> equivalent</w:t>
            </w:r>
            <w:r w:rsidR="007232B0" w:rsidRPr="0065424B">
              <w:rPr>
                <w:rFonts w:ascii="Bahnschrift" w:hAnsi="Bahnschrift"/>
              </w:rPr>
              <w:t xml:space="preserve"> </w:t>
            </w:r>
            <w:r w:rsidRPr="0065424B">
              <w:rPr>
                <w:rFonts w:ascii="Bahnschrift" w:hAnsi="Bahnschrift"/>
              </w:rPr>
              <w:t>£24,570.00)</w:t>
            </w:r>
          </w:p>
        </w:tc>
      </w:tr>
    </w:tbl>
    <w:p w14:paraId="244A2CB2" w14:textId="77777777" w:rsidR="0038701A" w:rsidRPr="0065424B" w:rsidRDefault="0038701A" w:rsidP="0038701A">
      <w:pPr>
        <w:rPr>
          <w:rFonts w:ascii="Bahnschrift" w:hAnsi="Bahnschrift"/>
          <w:b/>
          <w:bCs/>
        </w:rPr>
      </w:pPr>
    </w:p>
    <w:p w14:paraId="52CBEA69" w14:textId="7265243F" w:rsidR="003C2395" w:rsidRPr="0065424B" w:rsidRDefault="0068375E" w:rsidP="00815DB6">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 xml:space="preserve">What </w:t>
      </w:r>
      <w:r w:rsidR="00DD4297" w:rsidRPr="0065424B">
        <w:rPr>
          <w:rFonts w:ascii="Bahnschrift" w:hAnsi="Bahnschrift"/>
          <w:b/>
          <w:bCs/>
        </w:rPr>
        <w:t>are we</w:t>
      </w:r>
      <w:r w:rsidRPr="0065424B">
        <w:rPr>
          <w:rFonts w:ascii="Bahnschrift" w:hAnsi="Bahnschrift"/>
          <w:b/>
          <w:bCs/>
        </w:rPr>
        <w:t xml:space="preserve"> looking for</w:t>
      </w:r>
      <w:r w:rsidR="004D7DB1" w:rsidRPr="0065424B">
        <w:rPr>
          <w:rFonts w:ascii="Bahnschrift" w:hAnsi="Bahnschrift"/>
          <w:b/>
          <w:bCs/>
        </w:rPr>
        <w:t>?</w:t>
      </w:r>
      <w:r w:rsidRPr="0065424B">
        <w:rPr>
          <w:rFonts w:ascii="Bahnschrift" w:hAnsi="Bahnschrift"/>
          <w:b/>
          <w:bCs/>
        </w:rPr>
        <w:t xml:space="preserve"> </w:t>
      </w:r>
    </w:p>
    <w:p w14:paraId="27C90FE6" w14:textId="77777777" w:rsidR="00566D60" w:rsidRPr="0065424B" w:rsidRDefault="00566D60" w:rsidP="00DB3B98">
      <w:pPr>
        <w:rPr>
          <w:rFonts w:ascii="Bahnschrift" w:hAnsi="Bahnschrift"/>
          <w:b/>
          <w:bCs/>
        </w:rPr>
      </w:pPr>
    </w:p>
    <w:p w14:paraId="171813C2" w14:textId="24FAF553" w:rsidR="0027164E" w:rsidRPr="0065424B" w:rsidRDefault="0027164E" w:rsidP="0027164E">
      <w:pPr>
        <w:rPr>
          <w:rFonts w:ascii="Bahnschrift" w:hAnsi="Bahnschrift"/>
        </w:rPr>
      </w:pPr>
      <w:r w:rsidRPr="0065424B">
        <w:rPr>
          <w:rFonts w:ascii="Bahnschrift" w:hAnsi="Bahnschrift"/>
        </w:rPr>
        <w:t xml:space="preserve">TCHC is looking for a Learning </w:t>
      </w:r>
      <w:r w:rsidR="007D67AA" w:rsidRPr="0065424B">
        <w:rPr>
          <w:rFonts w:ascii="Bahnschrift" w:hAnsi="Bahnschrift"/>
        </w:rPr>
        <w:t>Support</w:t>
      </w:r>
      <w:r w:rsidRPr="0065424B">
        <w:rPr>
          <w:rFonts w:ascii="Bahnschrift" w:hAnsi="Bahnschrift"/>
        </w:rPr>
        <w:t xml:space="preserve"> Assistant who will be creative and engaging to ensure individual</w:t>
      </w:r>
      <w:r w:rsidR="00B932C5" w:rsidRPr="0065424B">
        <w:rPr>
          <w:rFonts w:ascii="Bahnschrift" w:hAnsi="Bahnschrift"/>
        </w:rPr>
        <w:t xml:space="preserve"> learners</w:t>
      </w:r>
      <w:r w:rsidRPr="0065424B">
        <w:rPr>
          <w:rFonts w:ascii="Bahnschrift" w:hAnsi="Bahnschrift"/>
        </w:rPr>
        <w:t xml:space="preserve"> achieve their qualification</w:t>
      </w:r>
      <w:r w:rsidR="00B932C5" w:rsidRPr="0065424B">
        <w:rPr>
          <w:rFonts w:ascii="Bahnschrift" w:hAnsi="Bahnschrift"/>
        </w:rPr>
        <w:t xml:space="preserve">s and develop their skills while learning. </w:t>
      </w:r>
      <w:r w:rsidRPr="0065424B">
        <w:rPr>
          <w:rFonts w:ascii="Bahnschrift" w:hAnsi="Bahnschrift"/>
        </w:rPr>
        <w:t xml:space="preserve">Working with individuals who may present challenges, your </w:t>
      </w:r>
      <w:r w:rsidR="00B932C5" w:rsidRPr="0065424B">
        <w:rPr>
          <w:rFonts w:ascii="Bahnschrift" w:hAnsi="Bahnschrift"/>
        </w:rPr>
        <w:t xml:space="preserve">support </w:t>
      </w:r>
      <w:r w:rsidRPr="0065424B">
        <w:rPr>
          <w:rFonts w:ascii="Bahnschrift" w:hAnsi="Bahnschrift"/>
        </w:rPr>
        <w:t xml:space="preserve">will be </w:t>
      </w:r>
      <w:r w:rsidR="00B932C5" w:rsidRPr="0065424B">
        <w:rPr>
          <w:rFonts w:ascii="Bahnschrift" w:hAnsi="Bahnschrift"/>
        </w:rPr>
        <w:t xml:space="preserve">patient while demonstrating </w:t>
      </w:r>
      <w:r w:rsidR="00D40B35" w:rsidRPr="0065424B">
        <w:rPr>
          <w:rFonts w:ascii="Bahnschrift" w:hAnsi="Bahnschrift"/>
        </w:rPr>
        <w:t>empathy</w:t>
      </w:r>
      <w:r w:rsidR="00F66B2B" w:rsidRPr="0065424B">
        <w:rPr>
          <w:rFonts w:ascii="Bahnschrift" w:hAnsi="Bahnschrift"/>
        </w:rPr>
        <w:t xml:space="preserve"> by </w:t>
      </w:r>
      <w:r w:rsidRPr="0065424B">
        <w:rPr>
          <w:rFonts w:ascii="Bahnschrift" w:hAnsi="Bahnschrift"/>
        </w:rPr>
        <w:t xml:space="preserve">engaging </w:t>
      </w:r>
      <w:r w:rsidR="00F66B2B" w:rsidRPr="0065424B">
        <w:rPr>
          <w:rFonts w:ascii="Bahnschrift" w:hAnsi="Bahnschrift"/>
        </w:rPr>
        <w:t xml:space="preserve">with </w:t>
      </w:r>
      <w:r w:rsidRPr="0065424B">
        <w:rPr>
          <w:rFonts w:ascii="Bahnschrift" w:hAnsi="Bahnschrift"/>
        </w:rPr>
        <w:t>individual</w:t>
      </w:r>
      <w:r w:rsidR="00DB03B4" w:rsidRPr="0065424B">
        <w:rPr>
          <w:rFonts w:ascii="Bahnschrift" w:hAnsi="Bahnschrift"/>
        </w:rPr>
        <w:t xml:space="preserve"> learners</w:t>
      </w:r>
      <w:r w:rsidRPr="0065424B">
        <w:rPr>
          <w:rFonts w:ascii="Bahnschrift" w:hAnsi="Bahnschrift"/>
        </w:rPr>
        <w:t xml:space="preserve"> </w:t>
      </w:r>
      <w:r w:rsidR="00F66B2B" w:rsidRPr="0065424B">
        <w:rPr>
          <w:rFonts w:ascii="Bahnschrift" w:hAnsi="Bahnschrift"/>
        </w:rPr>
        <w:t xml:space="preserve">to enable </w:t>
      </w:r>
      <w:r w:rsidR="00DB03B4" w:rsidRPr="0065424B">
        <w:rPr>
          <w:rFonts w:ascii="Bahnschrift" w:hAnsi="Bahnschrift"/>
        </w:rPr>
        <w:t>progress towards</w:t>
      </w:r>
      <w:r w:rsidRPr="0065424B">
        <w:rPr>
          <w:rFonts w:ascii="Bahnschrift" w:hAnsi="Bahnschrift"/>
        </w:rPr>
        <w:t xml:space="preserve"> their</w:t>
      </w:r>
      <w:r w:rsidR="00B932C5" w:rsidRPr="0065424B">
        <w:rPr>
          <w:rFonts w:ascii="Bahnschrift" w:hAnsi="Bahnschrift"/>
        </w:rPr>
        <w:t xml:space="preserve"> aspirations</w:t>
      </w:r>
      <w:r w:rsidRPr="0065424B">
        <w:rPr>
          <w:rFonts w:ascii="Bahnschrift" w:hAnsi="Bahnschrift"/>
        </w:rPr>
        <w:t xml:space="preserve"> in all subjects. </w:t>
      </w:r>
    </w:p>
    <w:p w14:paraId="048AF9C9" w14:textId="77777777" w:rsidR="0027164E" w:rsidRPr="0065424B" w:rsidRDefault="0027164E" w:rsidP="0027164E">
      <w:pPr>
        <w:rPr>
          <w:rFonts w:ascii="Bahnschrift" w:hAnsi="Bahnschrift"/>
        </w:rPr>
      </w:pPr>
    </w:p>
    <w:p w14:paraId="25002C2D" w14:textId="5B29A0BB" w:rsidR="00797C07" w:rsidRPr="0065424B" w:rsidRDefault="0068375E" w:rsidP="000D5CDA">
      <w:pPr>
        <w:rPr>
          <w:rFonts w:ascii="Bahnschrift" w:hAnsi="Bahnschrift"/>
          <w:b/>
          <w:bCs/>
          <w:color w:val="004687" w:themeColor="accent6"/>
        </w:rPr>
      </w:pPr>
      <w:r w:rsidRPr="0065424B">
        <w:rPr>
          <w:rFonts w:ascii="Bahnschrift" w:hAnsi="Bahnschrift"/>
          <w:b/>
          <w:bCs/>
          <w:color w:val="004687" w:themeColor="accent6"/>
        </w:rPr>
        <w:t>Qualifications</w:t>
      </w:r>
      <w:r w:rsidR="00DB03B4" w:rsidRPr="0065424B">
        <w:rPr>
          <w:rFonts w:ascii="Bahnschrift" w:hAnsi="Bahnschrift"/>
          <w:b/>
          <w:bCs/>
          <w:color w:val="004687" w:themeColor="accent6"/>
        </w:rPr>
        <w:t xml:space="preserve"> &amp; Experience </w:t>
      </w:r>
    </w:p>
    <w:p w14:paraId="12BA477F" w14:textId="4C925628" w:rsidR="000D5CDA" w:rsidRPr="0065424B" w:rsidRDefault="0068375E" w:rsidP="000D5CDA">
      <w:pPr>
        <w:rPr>
          <w:rFonts w:ascii="Bahnschrift" w:hAnsi="Bahnschrift"/>
          <w:b/>
          <w:bCs/>
        </w:rPr>
      </w:pPr>
      <w:r w:rsidRPr="0065424B">
        <w:rPr>
          <w:rFonts w:ascii="Bahnschrift" w:hAnsi="Bahnschrift"/>
          <w:b/>
          <w:bCs/>
          <w:color w:val="004687" w:themeColor="accent6"/>
        </w:rPr>
        <w:t xml:space="preserve"> </w:t>
      </w:r>
      <w:r w:rsidRPr="0065424B">
        <w:rPr>
          <w:rFonts w:ascii="Bahnschrift" w:hAnsi="Bahnschrift"/>
        </w:rPr>
        <w:tab/>
        <w:t xml:space="preserve"> </w:t>
      </w:r>
      <w:r w:rsidRPr="0065424B">
        <w:rPr>
          <w:rFonts w:ascii="Bahnschrift" w:hAnsi="Bahnschrift"/>
        </w:rPr>
        <w:tab/>
        <w:t xml:space="preserve"> </w:t>
      </w:r>
    </w:p>
    <w:p w14:paraId="6A9F3770" w14:textId="77777777"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Qualifications &amp; Education – Holds or is willing to work towards a Level 2 Learner Support Certificate, with Level 2 qualifications in Maths and English.</w:t>
      </w:r>
    </w:p>
    <w:p w14:paraId="155D8F26" w14:textId="77777777" w:rsidR="007232B0" w:rsidRPr="0065424B" w:rsidRDefault="007232B0" w:rsidP="007232B0">
      <w:pPr>
        <w:pStyle w:val="ListParagraph"/>
        <w:ind w:left="284"/>
        <w:rPr>
          <w:rFonts w:ascii="Bahnschrift" w:hAnsi="Bahnschrift" w:cs="Arial"/>
          <w:shd w:val="clear" w:color="auto" w:fill="FFFFFF"/>
        </w:rPr>
      </w:pPr>
    </w:p>
    <w:p w14:paraId="123073ED" w14:textId="582FD4E4" w:rsidR="00DB03B4" w:rsidRPr="0065424B" w:rsidRDefault="00DB03B4" w:rsidP="007232B0">
      <w:pPr>
        <w:pStyle w:val="ListParagraph"/>
        <w:numPr>
          <w:ilvl w:val="0"/>
          <w:numId w:val="47"/>
        </w:numPr>
        <w:ind w:left="284" w:hanging="142"/>
        <w:rPr>
          <w:rFonts w:ascii="Bahnschrift" w:hAnsi="Bahnschrift" w:cs="Arial"/>
          <w:shd w:val="clear" w:color="auto" w:fill="FFFFFF"/>
        </w:rPr>
      </w:pPr>
      <w:r w:rsidRPr="0065424B">
        <w:rPr>
          <w:rFonts w:ascii="Bahnschrift" w:hAnsi="Bahnschrift" w:cs="Arial"/>
          <w:shd w:val="clear" w:color="auto" w:fill="FFFFFF"/>
        </w:rPr>
        <w:t>Experience &amp; Knowledge – Experienced in supporting individuals in educational settings, particularly 16 -19 aged learners and those with learning difficulties and/or disabilities, with a good understanding of inclusive learning.</w:t>
      </w:r>
    </w:p>
    <w:p w14:paraId="70597F9C" w14:textId="34817B2F" w:rsidR="003C1E1B" w:rsidRPr="0065424B" w:rsidRDefault="003C1E1B" w:rsidP="00A80A04">
      <w:pPr>
        <w:pStyle w:val="ListParagraph"/>
        <w:ind w:left="720"/>
        <w:rPr>
          <w:rFonts w:ascii="Bahnschrift" w:hAnsi="Bahnschrift"/>
        </w:rPr>
      </w:pPr>
    </w:p>
    <w:p w14:paraId="3B92AEDF" w14:textId="77777777" w:rsidR="00711C76" w:rsidRDefault="0068375E" w:rsidP="00711C76">
      <w:pPr>
        <w:rPr>
          <w:rFonts w:ascii="Bahnschrift" w:hAnsi="Bahnschrift"/>
          <w:b/>
          <w:bCs/>
          <w:color w:val="004687" w:themeColor="accent6"/>
        </w:rPr>
      </w:pPr>
      <w:r w:rsidRPr="0065424B">
        <w:rPr>
          <w:rFonts w:ascii="Bahnschrift" w:hAnsi="Bahnschrift"/>
          <w:b/>
          <w:bCs/>
          <w:color w:val="004687" w:themeColor="accent6"/>
        </w:rPr>
        <w:t>Main Tasks &amp; Responsibilities</w:t>
      </w:r>
    </w:p>
    <w:p w14:paraId="2FE65AB3" w14:textId="5CA831FD" w:rsidR="0035312C" w:rsidRPr="0065424B" w:rsidRDefault="0035312C" w:rsidP="00711C76">
      <w:pPr>
        <w:rPr>
          <w:rFonts w:ascii="Bahnschrift" w:hAnsi="Bahnschrift" w:cs="Noto Sans"/>
        </w:rPr>
      </w:pPr>
      <w:r w:rsidRPr="0065424B">
        <w:rPr>
          <w:rFonts w:ascii="Bahnschrift" w:hAnsi="Bahnschrift" w:cs="Noto Sans"/>
        </w:rPr>
        <w:lastRenderedPageBreak/>
        <w:t xml:space="preserve">Implement a range of highly effective strategies to support the diverse additional learning needs within the centre, whilst promoting independence, and tailor these for </w:t>
      </w:r>
      <w:proofErr w:type="gramStart"/>
      <w:r w:rsidRPr="0065424B">
        <w:rPr>
          <w:rFonts w:ascii="Bahnschrift" w:hAnsi="Bahnschrift" w:cs="Noto Sans"/>
        </w:rPr>
        <w:t>each individual</w:t>
      </w:r>
      <w:proofErr w:type="gramEnd"/>
      <w:r w:rsidRPr="0065424B">
        <w:rPr>
          <w:rFonts w:ascii="Bahnschrift" w:hAnsi="Bahnschrift" w:cs="Noto Sans"/>
        </w:rPr>
        <w:t xml:space="preserve"> in line with their Education, Health and Care Plan (EHCP), support plan, initial assessment and individual targets</w:t>
      </w:r>
    </w:p>
    <w:p w14:paraId="33326217" w14:textId="55AC6A25"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Assist teaching staff in delivering outstanding teaching and learning, to </w:t>
      </w:r>
      <w:r w:rsidR="00F66B2B" w:rsidRPr="0065424B">
        <w:rPr>
          <w:rFonts w:ascii="Bahnschrift" w:hAnsi="Bahnschrift" w:cs="Noto Sans"/>
          <w:sz w:val="20"/>
          <w:szCs w:val="20"/>
        </w:rPr>
        <w:t>ensure learners</w:t>
      </w:r>
      <w:r w:rsidRPr="0065424B">
        <w:rPr>
          <w:rFonts w:ascii="Bahnschrift" w:hAnsi="Bahnschrift" w:cs="Noto Sans"/>
          <w:sz w:val="20"/>
          <w:szCs w:val="20"/>
        </w:rPr>
        <w:t xml:space="preserve"> achieve their planned outcomes and reach their potential</w:t>
      </w:r>
    </w:p>
    <w:p w14:paraId="2EE9D6C3" w14:textId="4FA7CF5D"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Interpret instructions effectively to support learners in following these and assist with communication challenges, to ensure equal access for all</w:t>
      </w:r>
    </w:p>
    <w:p w14:paraId="5BE0B87A" w14:textId="73CAFF9E"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Maintain accurate, timely departmental records and contribute to the setting and monitoring of individual targets, including the review of EHCP outcomes as part of the annual review process</w:t>
      </w:r>
    </w:p>
    <w:p w14:paraId="5711FEA7" w14:textId="4DBD52A0"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Provide support with study skills, pastoral needs and community access 1:1 or in small groups to ensure learners successfully navigate any challenges and progress to their aspirational destination</w:t>
      </w:r>
    </w:p>
    <w:p w14:paraId="42BA0D81" w14:textId="7317924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Support </w:t>
      </w:r>
      <w:r w:rsidR="00F66B2B" w:rsidRPr="0065424B">
        <w:rPr>
          <w:rFonts w:ascii="Bahnschrift" w:hAnsi="Bahnschrift" w:cs="Noto Sans"/>
          <w:sz w:val="20"/>
          <w:szCs w:val="20"/>
        </w:rPr>
        <w:t>learners</w:t>
      </w:r>
      <w:r w:rsidRPr="0065424B">
        <w:rPr>
          <w:rFonts w:ascii="Bahnschrift" w:hAnsi="Bahnschrift" w:cs="Noto Sans"/>
          <w:sz w:val="20"/>
          <w:szCs w:val="20"/>
        </w:rPr>
        <w:t xml:space="preserve"> in engaging with work experience opportunities</w:t>
      </w:r>
    </w:p>
    <w:p w14:paraId="76A4F290" w14:textId="6A537293"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Adhere to confidentiality guidelines and college policies for SEND, health and safety, equality, diversity and inclusion (EDI) and safeguarding</w:t>
      </w:r>
    </w:p>
    <w:p w14:paraId="30FA8350" w14:textId="1E5F6804"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Contribute to the work of the centre team, attend curriculum events and centre meetings</w:t>
      </w:r>
    </w:p>
    <w:p w14:paraId="158C576D" w14:textId="6D72D086" w:rsidR="0035312C" w:rsidRPr="0065424B" w:rsidRDefault="0035312C" w:rsidP="0035312C">
      <w:pPr>
        <w:pStyle w:val="NormalWeb"/>
        <w:numPr>
          <w:ilvl w:val="0"/>
          <w:numId w:val="48"/>
        </w:numPr>
        <w:shd w:val="clear" w:color="auto" w:fill="FFFFFF"/>
        <w:ind w:left="0" w:hanging="284"/>
        <w:rPr>
          <w:rFonts w:ascii="Bahnschrift" w:hAnsi="Bahnschrift" w:cs="Noto Sans"/>
          <w:sz w:val="20"/>
          <w:szCs w:val="20"/>
        </w:rPr>
      </w:pPr>
      <w:r w:rsidRPr="0065424B">
        <w:rPr>
          <w:rFonts w:ascii="Bahnschrift" w:hAnsi="Bahnschrift" w:cs="Noto Sans"/>
          <w:sz w:val="20"/>
          <w:szCs w:val="20"/>
        </w:rPr>
        <w:t xml:space="preserve">Access training and professional development activities to ensure continually remaining up to date and gaining new skills and knowledge, including </w:t>
      </w:r>
      <w:r w:rsidR="007232B0" w:rsidRPr="0065424B">
        <w:rPr>
          <w:rFonts w:ascii="Bahnschrift" w:hAnsi="Bahnschrift" w:cs="Noto Sans"/>
          <w:sz w:val="20"/>
          <w:szCs w:val="20"/>
        </w:rPr>
        <w:t>SEND-specific</w:t>
      </w:r>
      <w:r w:rsidRPr="0065424B">
        <w:rPr>
          <w:rFonts w:ascii="Bahnschrift" w:hAnsi="Bahnschrift" w:cs="Noto Sans"/>
          <w:sz w:val="20"/>
          <w:szCs w:val="20"/>
        </w:rPr>
        <w:t xml:space="preserve"> options</w:t>
      </w:r>
    </w:p>
    <w:p w14:paraId="2689EAFC" w14:textId="77777777" w:rsidR="00117D53" w:rsidRPr="0065424B" w:rsidRDefault="00117D53" w:rsidP="00117D53">
      <w:pPr>
        <w:rPr>
          <w:rFonts w:ascii="Bahnschrift" w:hAnsi="Bahnschrift"/>
          <w:lang w:eastAsia="en-GB"/>
        </w:rPr>
      </w:pPr>
      <w:r w:rsidRPr="0065424B">
        <w:rPr>
          <w:rFonts w:ascii="Bahnschrift" w:hAnsi="Bahnschrift"/>
          <w:b/>
          <w:bCs/>
          <w:color w:val="004687" w:themeColor="accent6"/>
        </w:rPr>
        <w:t xml:space="preserve">Note: </w:t>
      </w:r>
      <w:r w:rsidRPr="0065424B">
        <w:rPr>
          <w:rFonts w:ascii="Bahnschrift" w:hAnsi="Bahnschrift"/>
          <w:lang w:eastAsia="en-GB"/>
        </w:rPr>
        <w:t xml:space="preserve">These responsibilities serve as an initial outline for the tasks that the post holder will initially be expected to perform. Changes may occur over time to accommodate evolving job requirements and adapt to shifting circumstances. </w:t>
      </w:r>
    </w:p>
    <w:p w14:paraId="14089499" w14:textId="77777777" w:rsidR="00117D53" w:rsidRPr="0065424B" w:rsidRDefault="00117D53" w:rsidP="00117D53">
      <w:pPr>
        <w:textAlignment w:val="baseline"/>
        <w:rPr>
          <w:rFonts w:ascii="Bahnschrift" w:hAnsi="Bahnschrift"/>
          <w:lang w:eastAsia="en-GB"/>
        </w:rPr>
      </w:pPr>
    </w:p>
    <w:p w14:paraId="28397D43" w14:textId="77777777" w:rsidR="00117D53" w:rsidRPr="0065424B" w:rsidRDefault="00117D53" w:rsidP="00117D53">
      <w:pPr>
        <w:textAlignment w:val="baseline"/>
        <w:rPr>
          <w:rFonts w:ascii="Bahnschrift" w:hAnsi="Bahnschrift"/>
          <w:lang w:eastAsia="en-GB"/>
        </w:rPr>
      </w:pPr>
      <w:r w:rsidRPr="0065424B">
        <w:rPr>
          <w:rFonts w:ascii="Bahnschrift" w:hAnsi="Bahnschrift"/>
          <w:lang w:eastAsia="en-GB"/>
        </w:rPr>
        <w:t>Furthermore, given the dynamic nature of our operational environment, it is crucial for individuals in these roles to demonstrate flexibility and a willingness to travel to different work locations. This outline represents an initial plan and will be subject to periodic review as part of our Continuous Professional Development process.</w:t>
      </w:r>
    </w:p>
    <w:p w14:paraId="40873859"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Confidentiality</w:t>
      </w:r>
    </w:p>
    <w:p w14:paraId="1E899356"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The individual in this role is responsible for upholding the confidentiality of information pertaining to clients, staff, and other stakeholders. Certain aspects of their work involve handling confidential information, which should not be disclosed to individuals outside the scope of their official duties. It is imperative that the post holder consistently always adheres to the provisions of the General Data Regulation Act.</w:t>
      </w:r>
    </w:p>
    <w:p w14:paraId="1EE61E64" w14:textId="77777777" w:rsidR="00117D53" w:rsidRPr="0065424B" w:rsidRDefault="00117D53" w:rsidP="00117D53">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Safeguarding, Prevent &amp; Equal Opportunities</w:t>
      </w:r>
    </w:p>
    <w:p w14:paraId="7D289520" w14:textId="77777777" w:rsidR="00117D53" w:rsidRPr="0065424B" w:rsidRDefault="00117D53" w:rsidP="00117D53">
      <w:pPr>
        <w:pStyle w:val="NormalWeb"/>
        <w:shd w:val="clear" w:color="auto" w:fill="FFFFFF"/>
        <w:rPr>
          <w:rFonts w:ascii="Bahnschrift" w:hAnsi="Bahnschrift"/>
          <w:color w:val="2D2D2D"/>
          <w:sz w:val="20"/>
          <w:szCs w:val="20"/>
        </w:rPr>
      </w:pPr>
      <w:r w:rsidRPr="0065424B">
        <w:rPr>
          <w:rFonts w:ascii="Bahnschrift" w:hAnsi="Bahnschrift"/>
          <w:color w:val="2D2D2D"/>
          <w:sz w:val="20"/>
          <w:szCs w:val="20"/>
        </w:rPr>
        <w:t>TCHC is dedicated to promoting equal opportunities and preventing discrimination for everyone. Our commitment extends to adhering to Safer Recruitment Policies, safeguarding practices, complying with the Prevent Duty, and advocating for the well-being of children, youth, and adults. In pursuit of our dedication, we will continuously enhance and refine our robust safeguarding processes and procedures, fostering a culture of safeguarding among our team members and volunteers.</w:t>
      </w:r>
    </w:p>
    <w:p w14:paraId="1C2194AF" w14:textId="77777777" w:rsidR="0065424B" w:rsidRPr="0065424B" w:rsidRDefault="0065424B" w:rsidP="0065424B">
      <w:pPr>
        <w:pStyle w:val="NormalWeb"/>
        <w:shd w:val="clear" w:color="auto" w:fill="FFFFFF"/>
        <w:rPr>
          <w:rFonts w:ascii="Bahnschrift" w:hAnsi="Bahnschrift"/>
          <w:color w:val="003465" w:themeColor="text1" w:themeShade="BF"/>
          <w:sz w:val="20"/>
          <w:szCs w:val="20"/>
        </w:rPr>
      </w:pPr>
      <w:r w:rsidRPr="0065424B">
        <w:rPr>
          <w:rFonts w:ascii="Bahnschrift" w:hAnsi="Bahnschrift"/>
          <w:b/>
          <w:bCs/>
          <w:color w:val="003465" w:themeColor="text1" w:themeShade="BF"/>
          <w:sz w:val="20"/>
          <w:szCs w:val="20"/>
        </w:rPr>
        <w:t>Commitment to Safeguarding</w:t>
      </w:r>
    </w:p>
    <w:p w14:paraId="4F51B28C"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TCHC is committed to Safeguarding and promoting the welfare of children, young people and adults. All staff are expected to adhere to our Safeguarding &amp; Child Protection Policy and the safeguarding responsibilities outlined in their job description.</w:t>
      </w:r>
    </w:p>
    <w:p w14:paraId="0C3B8ED0"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t>We conduct Safer Recruitment Checks on all staff prior to confirming a start date, in line with Keeping Children Safe in Education. An online search of information within the public domain is conducted on all candidates who are invited to interview.</w:t>
      </w:r>
    </w:p>
    <w:p w14:paraId="63E26EE4" w14:textId="77777777" w:rsidR="0065424B" w:rsidRPr="0065424B" w:rsidRDefault="0065424B" w:rsidP="0065424B">
      <w:pPr>
        <w:pStyle w:val="NormalWeb"/>
        <w:shd w:val="clear" w:color="auto" w:fill="FFFFFF"/>
        <w:rPr>
          <w:rFonts w:ascii="Bahnschrift" w:hAnsi="Bahnschrift"/>
          <w:sz w:val="20"/>
          <w:szCs w:val="20"/>
        </w:rPr>
      </w:pPr>
      <w:r w:rsidRPr="0065424B">
        <w:rPr>
          <w:rFonts w:ascii="Bahnschrift" w:hAnsi="Bahnschrift"/>
          <w:sz w:val="20"/>
          <w:szCs w:val="20"/>
        </w:rPr>
        <w:lastRenderedPageBreak/>
        <w:t>This post is exempt from the Rehabilitation of Offenders Act (ROA) 1974. The amendments to the ROA 1974 (Exceptions Order 1975, amended 2013 and 2020) provide that when applying for certain jobs and activities, certain spent convictions and cautions are ‘protected’, so they do not need to be disclosed to employers, and if they are disclosed, employers cannot take them into account. The MOJ’s guidance on the Rehabilitation of Offenders Act 1974 and the Exceptions Order 1975 provides information about which convictions must be declared during job applications and related exceptions, and further information about filtering offences can be found in the DBS filtering guide.</w:t>
      </w:r>
    </w:p>
    <w:p w14:paraId="00C51CEA" w14:textId="77777777" w:rsidR="0065424B" w:rsidRPr="0065424B" w:rsidRDefault="0065424B" w:rsidP="0065424B">
      <w:pPr>
        <w:pStyle w:val="NormalWeb"/>
        <w:shd w:val="clear" w:color="auto" w:fill="FFFFFF"/>
        <w:rPr>
          <w:rFonts w:ascii="Bahnschrift" w:hAnsi="Bahnschrift"/>
          <w:color w:val="2D2D2D"/>
          <w:sz w:val="20"/>
          <w:szCs w:val="20"/>
        </w:rPr>
      </w:pPr>
      <w:r w:rsidRPr="0065424B">
        <w:rPr>
          <w:rFonts w:ascii="Bahnschrift" w:hAnsi="Bahnschrift"/>
          <w:sz w:val="20"/>
          <w:szCs w:val="20"/>
        </w:rPr>
        <w:t>Please see our Recruitment with Safer Recruitment Policy for further information, or get in touch on</w:t>
      </w:r>
      <w:r w:rsidRPr="0065424B">
        <w:rPr>
          <w:rFonts w:ascii="Bahnschrift" w:hAnsi="Bahnschrift"/>
          <w:color w:val="2D2D2D"/>
          <w:sz w:val="20"/>
          <w:szCs w:val="20"/>
        </w:rPr>
        <w:t> </w:t>
      </w:r>
      <w:hyperlink r:id="rId11" w:history="1">
        <w:r w:rsidRPr="0065424B">
          <w:rPr>
            <w:rStyle w:val="Hyperlink"/>
            <w:rFonts w:ascii="Bahnschrift" w:hAnsi="Bahnschrift"/>
            <w:bCs/>
            <w:sz w:val="20"/>
            <w:szCs w:val="20"/>
          </w:rPr>
          <w:t>01923 698430</w:t>
        </w:r>
      </w:hyperlink>
      <w:r w:rsidRPr="0065424B">
        <w:rPr>
          <w:rFonts w:ascii="Bahnschrift" w:hAnsi="Bahnschrift"/>
          <w:color w:val="2D2D2D"/>
          <w:sz w:val="20"/>
          <w:szCs w:val="20"/>
        </w:rPr>
        <w:t> or </w:t>
      </w:r>
      <w:hyperlink r:id="rId12" w:history="1">
        <w:r w:rsidRPr="0065424B">
          <w:rPr>
            <w:rStyle w:val="Hyperlink"/>
            <w:rFonts w:ascii="Bahnschrift" w:hAnsi="Bahnschrift"/>
            <w:bCs/>
            <w:sz w:val="20"/>
            <w:szCs w:val="20"/>
          </w:rPr>
          <w:t>safeguarding@tchc.net</w:t>
        </w:r>
      </w:hyperlink>
    </w:p>
    <w:p w14:paraId="24F2E8B1" w14:textId="77777777" w:rsidR="0065424B" w:rsidRPr="0065424B" w:rsidRDefault="0065424B" w:rsidP="0065424B">
      <w:pPr>
        <w:pStyle w:val="NormalWeb"/>
        <w:shd w:val="clear" w:color="auto" w:fill="FFFFFF"/>
        <w:rPr>
          <w:rFonts w:ascii="Bahnschrift" w:hAnsi="Bahnschrift"/>
          <w:color w:val="004687" w:themeColor="accent6"/>
          <w:sz w:val="20"/>
          <w:szCs w:val="20"/>
        </w:rPr>
      </w:pPr>
      <w:r w:rsidRPr="0065424B">
        <w:rPr>
          <w:rFonts w:ascii="Bahnschrift" w:hAnsi="Bahnschrift"/>
          <w:b/>
          <w:bCs/>
          <w:color w:val="004687" w:themeColor="accent6"/>
          <w:sz w:val="20"/>
          <w:szCs w:val="20"/>
        </w:rPr>
        <w:t>Pre-</w:t>
      </w:r>
      <w:r w:rsidRPr="0065424B">
        <w:rPr>
          <w:rFonts w:ascii="Bahnschrift" w:hAnsi="Bahnschrift"/>
          <w:b/>
          <w:bCs/>
          <w:color w:val="004687"/>
          <w:sz w:val="20"/>
          <w:szCs w:val="20"/>
        </w:rPr>
        <w:t>employment</w:t>
      </w:r>
      <w:r w:rsidRPr="0065424B">
        <w:rPr>
          <w:rFonts w:ascii="Bahnschrift" w:hAnsi="Bahnschrift"/>
          <w:b/>
          <w:bCs/>
          <w:color w:val="004687" w:themeColor="accent6"/>
          <w:sz w:val="20"/>
          <w:szCs w:val="20"/>
        </w:rPr>
        <w:t xml:space="preserve"> checks</w:t>
      </w:r>
    </w:p>
    <w:p w14:paraId="15D5A42C" w14:textId="77777777" w:rsidR="0065424B" w:rsidRPr="0065424B" w:rsidRDefault="0065424B" w:rsidP="0065424B">
      <w:pPr>
        <w:rPr>
          <w:rFonts w:ascii="Bahnschrift" w:hAnsi="Bahnschrift"/>
        </w:rPr>
      </w:pPr>
      <w:r w:rsidRPr="0065424B">
        <w:rPr>
          <w:rFonts w:ascii="Bahnschrift" w:hAnsi="Bahnschrift"/>
        </w:rPr>
        <w:t>The company also conducts an internal online search on social media platforms in accordance with the Keeping Children Safe in Education guidance. Should any pertinent information arise from this search, it will be discussed with the applicant as part of the recruitment process.</w:t>
      </w:r>
    </w:p>
    <w:p w14:paraId="4007F11B" w14:textId="77777777" w:rsidR="0065424B" w:rsidRPr="0065424B" w:rsidRDefault="0065424B" w:rsidP="0065424B">
      <w:pPr>
        <w:rPr>
          <w:rFonts w:ascii="Bahnschrift" w:hAnsi="Bahnschrift"/>
        </w:rPr>
      </w:pPr>
    </w:p>
    <w:p w14:paraId="0BB97516" w14:textId="77777777" w:rsidR="0065424B" w:rsidRPr="0065424B" w:rsidRDefault="0065424B" w:rsidP="0065424B">
      <w:pPr>
        <w:rPr>
          <w:rFonts w:ascii="Bahnschrift" w:hAnsi="Bahnschrift"/>
        </w:rPr>
      </w:pPr>
      <w:r w:rsidRPr="0065424B">
        <w:rPr>
          <w:rFonts w:ascii="Bahnschrift" w:hAnsi="Bahnschrift"/>
        </w:rPr>
        <w:t>Please note that upon a successful job offer, the company performs digitalised right-to-work checks and initiates DBS applications through an external service provider. An enhanced DBS check, including the barred list, is mandatory for this role.</w:t>
      </w:r>
    </w:p>
    <w:p w14:paraId="64CD87BC" w14:textId="77777777" w:rsidR="0065424B" w:rsidRPr="0065424B" w:rsidRDefault="0065424B" w:rsidP="0065424B">
      <w:pPr>
        <w:rPr>
          <w:rFonts w:ascii="Bahnschrift" w:hAnsi="Bahnschrift"/>
          <w:b/>
          <w:bCs/>
        </w:rPr>
      </w:pPr>
    </w:p>
    <w:p w14:paraId="3BDD20B9"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rPr>
          <w:rFonts w:ascii="Bahnschrift" w:hAnsi="Bahnschrift"/>
          <w:b/>
          <w:bCs/>
        </w:rPr>
      </w:pPr>
      <w:r w:rsidRPr="0065424B">
        <w:rPr>
          <w:rFonts w:ascii="Bahnschrift" w:hAnsi="Bahnschrift"/>
          <w:b/>
          <w:bCs/>
        </w:rPr>
        <w:t>Rewards for your hard work</w:t>
      </w:r>
    </w:p>
    <w:p w14:paraId="2D3D227D" w14:textId="77777777" w:rsidR="0065424B" w:rsidRPr="0065424B" w:rsidRDefault="0065424B" w:rsidP="0065424B">
      <w:pPr>
        <w:rPr>
          <w:rFonts w:ascii="Bahnschrift" w:hAnsi="Bahnschrift"/>
          <w:b/>
          <w:bCs/>
        </w:rPr>
      </w:pPr>
    </w:p>
    <w:p w14:paraId="1D60E19D" w14:textId="77777777" w:rsidR="0065424B" w:rsidRPr="0065424B" w:rsidRDefault="0065424B" w:rsidP="0065424B">
      <w:pPr>
        <w:textAlignment w:val="baseline"/>
        <w:rPr>
          <w:rFonts w:ascii="Bahnschrift" w:hAnsi="Bahnschrift"/>
        </w:rPr>
      </w:pPr>
      <w:r w:rsidRPr="0065424B">
        <w:rPr>
          <w:rFonts w:ascii="Bahnschrift" w:hAnsi="Bahnschrift"/>
        </w:rPr>
        <w:t>For us here at TCHC, reward means far more than just pay. Our generous and competitive benefits package includes:</w:t>
      </w:r>
    </w:p>
    <w:p w14:paraId="28BC1376" w14:textId="77777777" w:rsidR="0065424B" w:rsidRPr="0065424B" w:rsidRDefault="0065424B" w:rsidP="0065424B">
      <w:pPr>
        <w:textAlignment w:val="baseline"/>
        <w:rPr>
          <w:rFonts w:ascii="Bahnschrift" w:hAnsi="Bahnschrift"/>
        </w:rPr>
      </w:pPr>
    </w:p>
    <w:p w14:paraId="52435E06"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The full-time equivalent annual leave entitlement is 20 days per year in addition to 8 UK public holidays. An additional day of leave will be added for each complete year of service, effective from the commencement of the next holiday year, up to a maximum of 5 additional days after 5 years of service, giving a maximum total annual leave entitlement of 25 days. This will be pro rata for part-time hours.</w:t>
      </w:r>
    </w:p>
    <w:p w14:paraId="7D7AE2F1" w14:textId="77777777" w:rsidR="0065424B" w:rsidRPr="0065424B" w:rsidRDefault="0065424B" w:rsidP="0065424B">
      <w:pPr>
        <w:pStyle w:val="ListParagraph"/>
        <w:numPr>
          <w:ilvl w:val="0"/>
          <w:numId w:val="22"/>
        </w:numPr>
        <w:rPr>
          <w:rFonts w:ascii="Bahnschrift" w:hAnsi="Bahnschrift"/>
        </w:rPr>
      </w:pPr>
      <w:r w:rsidRPr="0065424B">
        <w:rPr>
          <w:rFonts w:ascii="Bahnschrift" w:hAnsi="Bahnschrift"/>
        </w:rPr>
        <w:t>We operate a Christmas and New Year shutdown period, in which you will receive an additional 3 days of leave at full pay to cover this closure period after 1 year of service. This will be pro rata for part-time hours.</w:t>
      </w:r>
    </w:p>
    <w:p w14:paraId="6E6144C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When your birthday falls on a working day, you will receive the day off at full pay.</w:t>
      </w:r>
    </w:p>
    <w:p w14:paraId="2498E25C"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Sickness pay allowance after the probationary period.</w:t>
      </w:r>
    </w:p>
    <w:p w14:paraId="1830A955"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Pension scheme after 3 months you have been employed with us</w:t>
      </w:r>
    </w:p>
    <w:p w14:paraId="1DDCE76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Bupa Cash Plan, level 1, paid by the company after the probationary period.</w:t>
      </w:r>
    </w:p>
    <w:p w14:paraId="3EA69690"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Employee Assistance Programme to access help and support 24 hours a day, every day of the year for immediate family (eligibility applies)</w:t>
      </w:r>
    </w:p>
    <w:p w14:paraId="17EAEFF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Discounted membership for BUPA (subject to the qualifying conditions)</w:t>
      </w:r>
    </w:p>
    <w:p w14:paraId="2B04FF3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Long Service club loyalty gift upon completion of 5 and 10 years of continuous service</w:t>
      </w:r>
    </w:p>
    <w:p w14:paraId="79C0DAEA"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Quarterly and annual awards</w:t>
      </w:r>
    </w:p>
    <w:p w14:paraId="769B4AB3"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Company tools and equipment for the performance of your duties</w:t>
      </w:r>
    </w:p>
    <w:p w14:paraId="3E8DB36F" w14:textId="77777777" w:rsidR="0065424B" w:rsidRPr="0065424B" w:rsidRDefault="0065424B" w:rsidP="0065424B">
      <w:pPr>
        <w:numPr>
          <w:ilvl w:val="0"/>
          <w:numId w:val="22"/>
        </w:numPr>
        <w:textAlignment w:val="baseline"/>
        <w:rPr>
          <w:rFonts w:ascii="Bahnschrift" w:hAnsi="Bahnschrift"/>
        </w:rPr>
      </w:pPr>
      <w:r w:rsidRPr="0065424B">
        <w:rPr>
          <w:rFonts w:ascii="Bahnschrift" w:hAnsi="Bahnschrift"/>
        </w:rPr>
        <w:t>Reimbursement of travel to other locations outside of the Centre (this will exclude travelling to the usual workplace)</w:t>
      </w:r>
    </w:p>
    <w:p w14:paraId="5D296D48" w14:textId="77777777" w:rsidR="0065424B" w:rsidRPr="0065424B" w:rsidRDefault="0065424B" w:rsidP="0065424B">
      <w:pPr>
        <w:textAlignment w:val="baseline"/>
        <w:rPr>
          <w:rFonts w:ascii="Bahnschrift" w:eastAsia="Times New Roman" w:hAnsi="Bahnschrift" w:cs="Segoe UI"/>
          <w:lang w:eastAsia="en-GB"/>
        </w:rPr>
      </w:pPr>
      <w:r w:rsidRPr="0065424B">
        <w:rPr>
          <w:rFonts w:ascii="Bahnschrift" w:eastAsia="Times New Roman" w:hAnsi="Bahnschrift" w:cs="Arial"/>
          <w:lang w:eastAsia="en-GB"/>
        </w:rPr>
        <w:t> </w:t>
      </w:r>
    </w:p>
    <w:p w14:paraId="195259B2" w14:textId="77777777" w:rsidR="0065424B" w:rsidRPr="0065424B" w:rsidRDefault="0065424B" w:rsidP="0065424B">
      <w:pPr>
        <w:pBdr>
          <w:top w:val="single" w:sz="4" w:space="1" w:color="auto"/>
          <w:left w:val="single" w:sz="4" w:space="4" w:color="auto"/>
          <w:bottom w:val="single" w:sz="4" w:space="1" w:color="auto"/>
          <w:right w:val="single" w:sz="4" w:space="4" w:color="auto"/>
        </w:pBdr>
        <w:shd w:val="clear" w:color="auto" w:fill="81ABD5"/>
        <w:textAlignment w:val="baseline"/>
        <w:rPr>
          <w:rFonts w:ascii="Bahnschrift" w:eastAsia="Times New Roman" w:hAnsi="Bahnschrift" w:cs="Segoe UI"/>
          <w:b/>
          <w:bCs/>
          <w:color w:val="004687"/>
          <w:lang w:eastAsia="en-GB"/>
        </w:rPr>
      </w:pPr>
      <w:bookmarkStart w:id="0" w:name="_Hlk156558205"/>
      <w:r w:rsidRPr="0065424B">
        <w:rPr>
          <w:rFonts w:ascii="Bahnschrift" w:eastAsia="Times New Roman" w:hAnsi="Bahnschrift" w:cs="Arial"/>
          <w:b/>
          <w:bCs/>
          <w:color w:val="002343" w:themeColor="text1" w:themeShade="80"/>
          <w:lang w:eastAsia="en-GB"/>
        </w:rPr>
        <w:t>How to Apply</w:t>
      </w:r>
      <w:r w:rsidRPr="0065424B">
        <w:rPr>
          <w:rFonts w:ascii="Bahnschrift" w:eastAsia="Times New Roman" w:hAnsi="Bahnschrift" w:cs="Arial"/>
          <w:b/>
          <w:bCs/>
          <w:color w:val="004687"/>
          <w:lang w:eastAsia="en-GB"/>
        </w:rPr>
        <w:t> </w:t>
      </w:r>
    </w:p>
    <w:bookmarkEnd w:id="0"/>
    <w:p w14:paraId="36CB2BB0" w14:textId="0747C2C8" w:rsidR="00EF261A" w:rsidRPr="0065424B" w:rsidRDefault="0065424B" w:rsidP="0065424B">
      <w:pPr>
        <w:pStyle w:val="NormalWeb"/>
        <w:shd w:val="clear" w:color="auto" w:fill="FFFFFF"/>
        <w:rPr>
          <w:rFonts w:ascii="Bahnschrift" w:hAnsi="Bahnschrift" w:cs="Tahoma"/>
          <w:color w:val="333333"/>
          <w:sz w:val="20"/>
          <w:szCs w:val="20"/>
        </w:rPr>
      </w:pPr>
      <w:r w:rsidRPr="0065424B">
        <w:rPr>
          <w:rFonts w:ascii="Bahnschrift" w:hAnsi="Bahnschrift" w:cs="Tahoma"/>
          <w:color w:val="333333"/>
          <w:sz w:val="20"/>
          <w:szCs w:val="20"/>
        </w:rPr>
        <w:t xml:space="preserve">To apply, please complete the application form online at: </w:t>
      </w:r>
      <w:hyperlink r:id="rId13" w:history="1">
        <w:r w:rsidRPr="0065424B">
          <w:rPr>
            <w:rStyle w:val="Hyperlink"/>
            <w:rFonts w:ascii="Bahnschrift" w:hAnsi="Bahnschrift" w:cs="Tahoma"/>
            <w:sz w:val="20"/>
            <w:szCs w:val="20"/>
          </w:rPr>
          <w:t>https://www.tchc.net/vacancies/apply-now</w:t>
        </w:r>
      </w:hyperlink>
    </w:p>
    <w:sectPr w:rsidR="00EF261A" w:rsidRPr="0065424B" w:rsidSect="00711C76">
      <w:headerReference w:type="default" r:id="rId14"/>
      <w:footerReference w:type="default" r:id="rId15"/>
      <w:pgSz w:w="11906" w:h="16838" w:code="9"/>
      <w:pgMar w:top="1440" w:right="1080" w:bottom="1440" w:left="1080" w:header="426"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2889C" w14:textId="77777777" w:rsidR="0028714F" w:rsidRPr="00DB03B4" w:rsidRDefault="0028714F">
      <w:r w:rsidRPr="00DB03B4">
        <w:separator/>
      </w:r>
    </w:p>
  </w:endnote>
  <w:endnote w:type="continuationSeparator" w:id="0">
    <w:p w14:paraId="66F7C8A9" w14:textId="77777777" w:rsidR="0028714F" w:rsidRPr="00DB03B4" w:rsidRDefault="0028714F">
      <w:r w:rsidRPr="00DB03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7" w:type="dxa"/>
      <w:jc w:val="center"/>
      <w:tblLook w:val="0000" w:firstRow="0" w:lastRow="0" w:firstColumn="0" w:lastColumn="0" w:noHBand="0" w:noVBand="0"/>
    </w:tblPr>
    <w:tblGrid>
      <w:gridCol w:w="405"/>
      <w:gridCol w:w="1014"/>
      <w:gridCol w:w="225"/>
      <w:gridCol w:w="1640"/>
      <w:gridCol w:w="1639"/>
      <w:gridCol w:w="1671"/>
      <w:gridCol w:w="1656"/>
      <w:gridCol w:w="1527"/>
    </w:tblGrid>
    <w:tr w:rsidR="00711C76" w14:paraId="7F0C7489" w14:textId="77777777" w:rsidTr="006E106F">
      <w:trPr>
        <w:jc w:val="center"/>
      </w:trPr>
      <w:tc>
        <w:tcPr>
          <w:tcW w:w="405" w:type="dxa"/>
          <w:tcBorders>
            <w:top w:val="single" w:sz="4" w:space="0" w:color="004687"/>
          </w:tcBorders>
        </w:tcPr>
        <w:p w14:paraId="32C8628C" w14:textId="77777777" w:rsidR="00711C76" w:rsidRDefault="00711C76" w:rsidP="00711C76">
          <w:pPr>
            <w:jc w:val="right"/>
            <w:rPr>
              <w:sz w:val="12"/>
              <w:szCs w:val="12"/>
            </w:rPr>
          </w:pPr>
        </w:p>
      </w:tc>
      <w:tc>
        <w:tcPr>
          <w:tcW w:w="6188" w:type="dxa"/>
          <w:gridSpan w:val="5"/>
          <w:tcBorders>
            <w:top w:val="single" w:sz="4" w:space="0" w:color="004687"/>
          </w:tcBorders>
        </w:tcPr>
        <w:p w14:paraId="4C796A81" w14:textId="77777777" w:rsidR="00711C76" w:rsidRDefault="00711C76" w:rsidP="00711C76">
          <w:pPr>
            <w:rPr>
              <w:sz w:val="12"/>
              <w:szCs w:val="12"/>
            </w:rPr>
          </w:pPr>
        </w:p>
      </w:tc>
      <w:tc>
        <w:tcPr>
          <w:tcW w:w="3183" w:type="dxa"/>
          <w:gridSpan w:val="2"/>
          <w:tcBorders>
            <w:top w:val="single" w:sz="4" w:space="0" w:color="004687"/>
          </w:tcBorders>
        </w:tcPr>
        <w:p w14:paraId="68F7A1F0" w14:textId="77777777" w:rsidR="00711C76" w:rsidRDefault="00711C76" w:rsidP="00711C76">
          <w:pPr>
            <w:jc w:val="center"/>
            <w:rPr>
              <w:sz w:val="12"/>
              <w:szCs w:val="12"/>
            </w:rPr>
          </w:pPr>
        </w:p>
      </w:tc>
    </w:tr>
    <w:tr w:rsidR="00711C76" w14:paraId="041EA859" w14:textId="77777777" w:rsidTr="006E106F">
      <w:trPr>
        <w:trHeight w:val="680"/>
        <w:jc w:val="center"/>
      </w:trPr>
      <w:tc>
        <w:tcPr>
          <w:tcW w:w="1419" w:type="dxa"/>
          <w:gridSpan w:val="2"/>
          <w:tcBorders>
            <w:bottom w:val="nil"/>
          </w:tcBorders>
          <w:vAlign w:val="center"/>
        </w:tcPr>
        <w:p w14:paraId="1BDFB1BE" w14:textId="77777777" w:rsidR="00711C76" w:rsidRPr="001B3C20" w:rsidRDefault="00711C76" w:rsidP="00711C76">
          <w:pPr>
            <w:contextualSpacing/>
            <w:jc w:val="right"/>
            <w:rPr>
              <w:sz w:val="10"/>
              <w:szCs w:val="10"/>
            </w:rPr>
          </w:pPr>
          <w:r w:rsidRPr="001B3C20">
            <w:rPr>
              <w:sz w:val="10"/>
              <w:szCs w:val="10"/>
            </w:rPr>
            <w:t xml:space="preserve">Registered in England No:05207503. </w:t>
          </w:r>
        </w:p>
        <w:p w14:paraId="6FB2972B" w14:textId="77777777" w:rsidR="00711C76" w:rsidRPr="001B3C20" w:rsidRDefault="00711C76" w:rsidP="00711C76">
          <w:pPr>
            <w:contextualSpacing/>
            <w:jc w:val="right"/>
            <w:rPr>
              <w:sz w:val="10"/>
              <w:szCs w:val="10"/>
            </w:rPr>
          </w:pPr>
          <w:r w:rsidRPr="001B3C20">
            <w:rPr>
              <w:sz w:val="10"/>
              <w:szCs w:val="10"/>
            </w:rPr>
            <w:t xml:space="preserve">TCHC Group Limited. Registered Office: </w:t>
          </w:r>
          <w:r>
            <w:rPr>
              <w:sz w:val="10"/>
              <w:szCs w:val="10"/>
            </w:rPr>
            <w:t>2</w:t>
          </w:r>
          <w:r w:rsidRPr="007C0D0B">
            <w:rPr>
              <w:sz w:val="10"/>
              <w:szCs w:val="10"/>
              <w:vertAlign w:val="superscript"/>
            </w:rPr>
            <w:t>nd</w:t>
          </w:r>
          <w:r>
            <w:rPr>
              <w:sz w:val="10"/>
              <w:szCs w:val="10"/>
            </w:rPr>
            <w:t xml:space="preserve"> floor, 21 Station Road, Watford, Herts, WD17 1AP</w:t>
          </w:r>
        </w:p>
      </w:tc>
      <w:tc>
        <w:tcPr>
          <w:tcW w:w="225" w:type="dxa"/>
          <w:tcBorders>
            <w:bottom w:val="nil"/>
          </w:tcBorders>
          <w:vAlign w:val="bottom"/>
        </w:tcPr>
        <w:p w14:paraId="315E41F6" w14:textId="77777777" w:rsidR="00711C76" w:rsidRDefault="00711C76" w:rsidP="00711C76">
          <w:pPr>
            <w:spacing w:before="140"/>
            <w:jc w:val="center"/>
            <w:rPr>
              <w:sz w:val="18"/>
            </w:rPr>
          </w:pPr>
        </w:p>
      </w:tc>
      <w:tc>
        <w:tcPr>
          <w:tcW w:w="1640" w:type="dxa"/>
          <w:tcBorders>
            <w:bottom w:val="nil"/>
          </w:tcBorders>
          <w:vAlign w:val="bottom"/>
        </w:tcPr>
        <w:p w14:paraId="08153F3B" w14:textId="77777777" w:rsidR="00711C76" w:rsidRDefault="00711C76" w:rsidP="00711C76">
          <w:pPr>
            <w:spacing w:before="140"/>
            <w:jc w:val="center"/>
            <w:rPr>
              <w:sz w:val="18"/>
            </w:rPr>
          </w:pPr>
          <w:r w:rsidRPr="0041120F">
            <w:rPr>
              <w:noProof/>
              <w:sz w:val="18"/>
              <w:lang w:eastAsia="en-GB"/>
            </w:rPr>
            <w:drawing>
              <wp:inline distT="0" distB="0" distL="0" distR="0" wp14:anchorId="272D060C" wp14:editId="054DB82E">
                <wp:extent cx="840565" cy="398780"/>
                <wp:effectExtent l="0" t="0" r="0" b="1270"/>
                <wp:docPr id="78" name="Picture 34" descr="matrix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rixlogo.jpg"/>
                        <pic:cNvPicPr/>
                      </pic:nvPicPr>
                      <pic:blipFill>
                        <a:blip r:embed="rId1"/>
                        <a:stretch>
                          <a:fillRect/>
                        </a:stretch>
                      </pic:blipFill>
                      <pic:spPr>
                        <a:xfrm>
                          <a:off x="0" y="0"/>
                          <a:ext cx="846995" cy="401830"/>
                        </a:xfrm>
                        <a:prstGeom prst="rect">
                          <a:avLst/>
                        </a:prstGeom>
                      </pic:spPr>
                    </pic:pic>
                  </a:graphicData>
                </a:graphic>
              </wp:inline>
            </w:drawing>
          </w:r>
        </w:p>
      </w:tc>
      <w:tc>
        <w:tcPr>
          <w:tcW w:w="1639" w:type="dxa"/>
          <w:tcBorders>
            <w:bottom w:val="nil"/>
          </w:tcBorders>
          <w:vAlign w:val="bottom"/>
        </w:tcPr>
        <w:p w14:paraId="32276B23" w14:textId="77777777" w:rsidR="00711C76" w:rsidRDefault="00711C76" w:rsidP="00711C76">
          <w:pPr>
            <w:spacing w:before="140"/>
            <w:jc w:val="center"/>
            <w:rPr>
              <w:sz w:val="18"/>
            </w:rPr>
          </w:pPr>
          <w:r>
            <w:rPr>
              <w:noProof/>
              <w:sz w:val="18"/>
            </w:rPr>
            <w:drawing>
              <wp:inline distT="0" distB="0" distL="0" distR="0" wp14:anchorId="119F6A92" wp14:editId="2BC81CCF">
                <wp:extent cx="903917" cy="441325"/>
                <wp:effectExtent l="0" t="0" r="0" b="0"/>
                <wp:docPr id="572840024" name="Picture 1"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840024" name="Picture 1" descr="A white rectangular box with black text and pink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26898" cy="452545"/>
                        </a:xfrm>
                        <a:prstGeom prst="rect">
                          <a:avLst/>
                        </a:prstGeom>
                      </pic:spPr>
                    </pic:pic>
                  </a:graphicData>
                </a:graphic>
              </wp:inline>
            </w:drawing>
          </w:r>
        </w:p>
      </w:tc>
      <w:tc>
        <w:tcPr>
          <w:tcW w:w="1671" w:type="dxa"/>
          <w:tcBorders>
            <w:bottom w:val="nil"/>
          </w:tcBorders>
          <w:vAlign w:val="bottom"/>
        </w:tcPr>
        <w:p w14:paraId="2D45FA1A" w14:textId="77777777" w:rsidR="00711C76" w:rsidRDefault="00711C76" w:rsidP="00711C76">
          <w:pPr>
            <w:spacing w:before="140"/>
            <w:jc w:val="center"/>
            <w:rPr>
              <w:sz w:val="18"/>
            </w:rPr>
          </w:pPr>
          <w:r>
            <w:rPr>
              <w:noProof/>
              <w:sz w:val="18"/>
            </w:rPr>
            <w:drawing>
              <wp:inline distT="0" distB="0" distL="0" distR="0" wp14:anchorId="37060CC3" wp14:editId="7E246D54">
                <wp:extent cx="924409" cy="427037"/>
                <wp:effectExtent l="0" t="0" r="0" b="0"/>
                <wp:docPr id="1211699557" name="Picture 2" descr="A white rectangular box with black text and pin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1699557" name="Picture 2" descr="A white rectangular box with black text and pink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35219" cy="432031"/>
                        </a:xfrm>
                        <a:prstGeom prst="rect">
                          <a:avLst/>
                        </a:prstGeom>
                      </pic:spPr>
                    </pic:pic>
                  </a:graphicData>
                </a:graphic>
              </wp:inline>
            </w:drawing>
          </w:r>
        </w:p>
      </w:tc>
      <w:tc>
        <w:tcPr>
          <w:tcW w:w="1656" w:type="dxa"/>
          <w:tcBorders>
            <w:bottom w:val="nil"/>
          </w:tcBorders>
          <w:vAlign w:val="bottom"/>
        </w:tcPr>
        <w:p w14:paraId="70988FDC" w14:textId="77777777" w:rsidR="00711C76" w:rsidRDefault="00711C76" w:rsidP="00711C76">
          <w:pPr>
            <w:jc w:val="center"/>
            <w:rPr>
              <w:sz w:val="18"/>
            </w:rPr>
          </w:pPr>
          <w:r>
            <w:rPr>
              <w:noProof/>
              <w:sz w:val="18"/>
            </w:rPr>
            <w:drawing>
              <wp:inline distT="0" distB="0" distL="0" distR="0" wp14:anchorId="56831D36" wp14:editId="7F047775">
                <wp:extent cx="914400" cy="426377"/>
                <wp:effectExtent l="0" t="0" r="0" b="0"/>
                <wp:docPr id="347892957" name="Picture 3" descr="A close-up of a certific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892957" name="Picture 3" descr="A close-up of a certificat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22770" cy="430280"/>
                        </a:xfrm>
                        <a:prstGeom prst="rect">
                          <a:avLst/>
                        </a:prstGeom>
                      </pic:spPr>
                    </pic:pic>
                  </a:graphicData>
                </a:graphic>
              </wp:inline>
            </w:drawing>
          </w:r>
        </w:p>
      </w:tc>
      <w:tc>
        <w:tcPr>
          <w:tcW w:w="1527" w:type="dxa"/>
          <w:tcBorders>
            <w:bottom w:val="nil"/>
          </w:tcBorders>
          <w:vAlign w:val="center"/>
        </w:tcPr>
        <w:p w14:paraId="27D3D1A6" w14:textId="77777777" w:rsidR="00711C76" w:rsidRDefault="00711C76" w:rsidP="00711C76">
          <w:pPr>
            <w:jc w:val="center"/>
            <w:rPr>
              <w:sz w:val="18"/>
            </w:rPr>
          </w:pPr>
          <w:r>
            <w:rPr>
              <w:noProof/>
              <w:lang w:eastAsia="en-GB"/>
            </w:rPr>
            <w:drawing>
              <wp:inline distT="0" distB="0" distL="0" distR="0" wp14:anchorId="6967B159" wp14:editId="4A0B8843">
                <wp:extent cx="723810" cy="723810"/>
                <wp:effectExtent l="0" t="0" r="635" b="635"/>
                <wp:docPr id="1" name="Picture 1" descr="A blue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square with white text&#10;&#10;Description automatically generated"/>
                        <pic:cNvPicPr/>
                      </pic:nvPicPr>
                      <pic:blipFill>
                        <a:blip r:embed="rId5"/>
                        <a:stretch>
                          <a:fillRect/>
                        </a:stretch>
                      </pic:blipFill>
                      <pic:spPr>
                        <a:xfrm>
                          <a:off x="0" y="0"/>
                          <a:ext cx="723810" cy="723810"/>
                        </a:xfrm>
                        <a:prstGeom prst="rect">
                          <a:avLst/>
                        </a:prstGeom>
                      </pic:spPr>
                    </pic:pic>
                  </a:graphicData>
                </a:graphic>
              </wp:inline>
            </w:drawing>
          </w:r>
        </w:p>
      </w:tc>
    </w:tr>
  </w:tbl>
  <w:p w14:paraId="4A901691" w14:textId="77777777" w:rsidR="00711C76" w:rsidRDefault="00711C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E5B5EE" w14:textId="77777777" w:rsidR="0028714F" w:rsidRPr="00DB03B4" w:rsidRDefault="0028714F">
      <w:r w:rsidRPr="00DB03B4">
        <w:separator/>
      </w:r>
    </w:p>
  </w:footnote>
  <w:footnote w:type="continuationSeparator" w:id="0">
    <w:p w14:paraId="7B8F6337" w14:textId="77777777" w:rsidR="0028714F" w:rsidRPr="00DB03B4" w:rsidRDefault="0028714F">
      <w:r w:rsidRPr="00DB03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14" w:type="dxa"/>
      <w:jc w:val="center"/>
      <w:tblBorders>
        <w:bottom w:val="single" w:sz="4" w:space="0" w:color="004687"/>
      </w:tblBorders>
      <w:tblLook w:val="04A0" w:firstRow="1" w:lastRow="0" w:firstColumn="1" w:lastColumn="0" w:noHBand="0" w:noVBand="1"/>
    </w:tblPr>
    <w:tblGrid>
      <w:gridCol w:w="2196"/>
      <w:gridCol w:w="7818"/>
    </w:tblGrid>
    <w:tr w:rsidR="00D14240" w:rsidRPr="00DB03B4" w14:paraId="67A82CE1" w14:textId="77777777" w:rsidTr="754A30DD">
      <w:trPr>
        <w:jc w:val="center"/>
      </w:trPr>
      <w:tc>
        <w:tcPr>
          <w:tcW w:w="2196" w:type="dxa"/>
        </w:tcPr>
        <w:p w14:paraId="1D72EC23" w14:textId="77777777" w:rsidR="00D22D67" w:rsidRPr="00DB03B4" w:rsidRDefault="0068375E">
          <w:pPr>
            <w:tabs>
              <w:tab w:val="center" w:pos="4513"/>
              <w:tab w:val="right" w:pos="9026"/>
            </w:tabs>
            <w:spacing w:after="120"/>
            <w:rPr>
              <w:rFonts w:eastAsia="Arial"/>
              <w:b/>
              <w:sz w:val="22"/>
              <w:szCs w:val="22"/>
            </w:rPr>
          </w:pPr>
          <w:r w:rsidRPr="00DB03B4">
            <w:rPr>
              <w:rFonts w:eastAsia="Arial"/>
              <w:b/>
              <w:noProof/>
              <w:sz w:val="22"/>
              <w:szCs w:val="22"/>
              <w:lang w:eastAsia="en-GB"/>
            </w:rPr>
            <w:drawing>
              <wp:inline distT="0" distB="0" distL="0" distR="0" wp14:anchorId="33502055" wp14:editId="23F51C6C">
                <wp:extent cx="1232842" cy="576000"/>
                <wp:effectExtent l="19050" t="0" r="5408" b="0"/>
                <wp:docPr id="112" name="Picture 8" descr="TCHC 50mm_15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8" descr="TCHC 50mm_150dpi.jpg"/>
                        <pic:cNvPicPr>
                          <a:picLocks noChangeAspect="1" noChangeArrowheads="1"/>
                        </pic:cNvPicPr>
                      </pic:nvPicPr>
                      <pic:blipFill>
                        <a:blip r:embed="rId1"/>
                        <a:stretch>
                          <a:fillRect/>
                        </a:stretch>
                      </pic:blipFill>
                      <pic:spPr bwMode="auto">
                        <a:xfrm>
                          <a:off x="0" y="0"/>
                          <a:ext cx="1232842" cy="576000"/>
                        </a:xfrm>
                        <a:prstGeom prst="rect">
                          <a:avLst/>
                        </a:prstGeom>
                        <a:noFill/>
                        <a:ln w="9525">
                          <a:noFill/>
                          <a:miter lim="800000"/>
                          <a:headEnd/>
                          <a:tailEnd/>
                        </a:ln>
                      </pic:spPr>
                    </pic:pic>
                  </a:graphicData>
                </a:graphic>
              </wp:inline>
            </w:drawing>
          </w:r>
        </w:p>
      </w:tc>
      <w:tc>
        <w:tcPr>
          <w:tcW w:w="7818" w:type="dxa"/>
          <w:vAlign w:val="bottom"/>
        </w:tcPr>
        <w:p w14:paraId="5CD9B1F0" w14:textId="592C73FC" w:rsidR="00D22D67" w:rsidRPr="00F56E1A" w:rsidRDefault="00711C76">
          <w:pPr>
            <w:jc w:val="right"/>
            <w:rPr>
              <w:rFonts w:ascii="Bahnschrift" w:eastAsia="Arial" w:hAnsi="Bahnschrift"/>
              <w:b/>
              <w:bCs/>
            </w:rPr>
          </w:pPr>
          <w:r w:rsidRPr="00F56E1A">
            <w:rPr>
              <w:rFonts w:ascii="Bahnschrift" w:eastAsia="Arial" w:hAnsi="Bahnschrift"/>
              <w:b/>
              <w:bCs/>
            </w:rPr>
            <w:t>LEARNING SUPPORT ASSISTANT</w:t>
          </w:r>
        </w:p>
        <w:p w14:paraId="268C1902" w14:textId="77777777" w:rsidR="00D22D67" w:rsidRPr="00DB03B4" w:rsidRDefault="00D22D67">
          <w:pPr>
            <w:jc w:val="right"/>
            <w:rPr>
              <w:rFonts w:eastAsia="Arial"/>
            </w:rPr>
          </w:pPr>
        </w:p>
      </w:tc>
    </w:tr>
  </w:tbl>
  <w:p w14:paraId="39CE94B2" w14:textId="77777777" w:rsidR="00D22D67" w:rsidRPr="00DB03B4" w:rsidRDefault="00D22D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CA4429A"/>
    <w:lvl w:ilvl="0">
      <w:start w:val="1"/>
      <w:numFmt w:val="decimal"/>
      <w:pStyle w:val="ListNumber"/>
      <w:lvlText w:val="%1."/>
      <w:lvlJc w:val="left"/>
      <w:pPr>
        <w:ind w:left="757" w:hanging="360"/>
      </w:pPr>
      <w:rPr>
        <w:rFonts w:hint="default"/>
        <w:color w:val="004687"/>
      </w:rPr>
    </w:lvl>
  </w:abstractNum>
  <w:abstractNum w:abstractNumId="1" w15:restartNumberingAfterBreak="0">
    <w:nsid w:val="001851BC"/>
    <w:multiLevelType w:val="hybridMultilevel"/>
    <w:tmpl w:val="BCCC696E"/>
    <w:lvl w:ilvl="0" w:tplc="10306438">
      <w:start w:val="1"/>
      <w:numFmt w:val="bullet"/>
      <w:lvlText w:val=""/>
      <w:lvlJc w:val="left"/>
      <w:rPr>
        <w:rFonts w:ascii="Wingdings" w:hAnsi="Wingdings" w:hint="default"/>
      </w:rPr>
    </w:lvl>
    <w:lvl w:ilvl="1" w:tplc="1B40BA18">
      <w:start w:val="1"/>
      <w:numFmt w:val="bullet"/>
      <w:lvlText w:val=""/>
      <w:lvlJc w:val="left"/>
    </w:lvl>
    <w:lvl w:ilvl="2" w:tplc="9940AD78">
      <w:start w:val="1"/>
      <w:numFmt w:val="bullet"/>
      <w:lvlText w:val=""/>
      <w:lvlJc w:val="left"/>
    </w:lvl>
    <w:lvl w:ilvl="3" w:tplc="6582CBCE">
      <w:start w:val="1"/>
      <w:numFmt w:val="bullet"/>
      <w:lvlText w:val=""/>
      <w:lvlJc w:val="left"/>
    </w:lvl>
    <w:lvl w:ilvl="4" w:tplc="2BD04B54">
      <w:start w:val="1"/>
      <w:numFmt w:val="bullet"/>
      <w:lvlText w:val=""/>
      <w:lvlJc w:val="left"/>
    </w:lvl>
    <w:lvl w:ilvl="5" w:tplc="36CCB714">
      <w:start w:val="1"/>
      <w:numFmt w:val="bullet"/>
      <w:lvlText w:val=""/>
      <w:lvlJc w:val="left"/>
    </w:lvl>
    <w:lvl w:ilvl="6" w:tplc="2A8A5344">
      <w:start w:val="1"/>
      <w:numFmt w:val="bullet"/>
      <w:lvlText w:val=""/>
      <w:lvlJc w:val="left"/>
    </w:lvl>
    <w:lvl w:ilvl="7" w:tplc="BC9AF008">
      <w:start w:val="1"/>
      <w:numFmt w:val="bullet"/>
      <w:lvlText w:val=""/>
      <w:lvlJc w:val="left"/>
    </w:lvl>
    <w:lvl w:ilvl="8" w:tplc="1F6254E2">
      <w:start w:val="1"/>
      <w:numFmt w:val="bullet"/>
      <w:lvlText w:val=""/>
      <w:lvlJc w:val="left"/>
    </w:lvl>
  </w:abstractNum>
  <w:abstractNum w:abstractNumId="2" w15:restartNumberingAfterBreak="0">
    <w:nsid w:val="07643927"/>
    <w:multiLevelType w:val="hybridMultilevel"/>
    <w:tmpl w:val="90FA3062"/>
    <w:lvl w:ilvl="0" w:tplc="9B161444">
      <w:start w:val="1"/>
      <w:numFmt w:val="bullet"/>
      <w:lvlText w:val=""/>
      <w:lvlJc w:val="left"/>
      <w:pPr>
        <w:ind w:left="360" w:hanging="360"/>
      </w:pPr>
      <w:rPr>
        <w:rFonts w:ascii="Wingdings" w:hAnsi="Wingdings" w:hint="default"/>
      </w:rPr>
    </w:lvl>
    <w:lvl w:ilvl="1" w:tplc="DD967EE6" w:tentative="1">
      <w:start w:val="1"/>
      <w:numFmt w:val="bullet"/>
      <w:lvlText w:val="o"/>
      <w:lvlJc w:val="left"/>
      <w:pPr>
        <w:ind w:left="1080" w:hanging="360"/>
      </w:pPr>
      <w:rPr>
        <w:rFonts w:ascii="Courier New" w:hAnsi="Courier New" w:cs="Courier New" w:hint="default"/>
      </w:rPr>
    </w:lvl>
    <w:lvl w:ilvl="2" w:tplc="CB74AC08" w:tentative="1">
      <w:start w:val="1"/>
      <w:numFmt w:val="bullet"/>
      <w:lvlText w:val=""/>
      <w:lvlJc w:val="left"/>
      <w:pPr>
        <w:ind w:left="1800" w:hanging="360"/>
      </w:pPr>
      <w:rPr>
        <w:rFonts w:ascii="Wingdings" w:hAnsi="Wingdings" w:hint="default"/>
      </w:rPr>
    </w:lvl>
    <w:lvl w:ilvl="3" w:tplc="2F6EDEE0" w:tentative="1">
      <w:start w:val="1"/>
      <w:numFmt w:val="bullet"/>
      <w:lvlText w:val=""/>
      <w:lvlJc w:val="left"/>
      <w:pPr>
        <w:ind w:left="2520" w:hanging="360"/>
      </w:pPr>
      <w:rPr>
        <w:rFonts w:ascii="Symbol" w:hAnsi="Symbol" w:hint="default"/>
      </w:rPr>
    </w:lvl>
    <w:lvl w:ilvl="4" w:tplc="B6686920" w:tentative="1">
      <w:start w:val="1"/>
      <w:numFmt w:val="bullet"/>
      <w:lvlText w:val="o"/>
      <w:lvlJc w:val="left"/>
      <w:pPr>
        <w:ind w:left="3240" w:hanging="360"/>
      </w:pPr>
      <w:rPr>
        <w:rFonts w:ascii="Courier New" w:hAnsi="Courier New" w:cs="Courier New" w:hint="default"/>
      </w:rPr>
    </w:lvl>
    <w:lvl w:ilvl="5" w:tplc="79EAABC8" w:tentative="1">
      <w:start w:val="1"/>
      <w:numFmt w:val="bullet"/>
      <w:lvlText w:val=""/>
      <w:lvlJc w:val="left"/>
      <w:pPr>
        <w:ind w:left="3960" w:hanging="360"/>
      </w:pPr>
      <w:rPr>
        <w:rFonts w:ascii="Wingdings" w:hAnsi="Wingdings" w:hint="default"/>
      </w:rPr>
    </w:lvl>
    <w:lvl w:ilvl="6" w:tplc="B3988658" w:tentative="1">
      <w:start w:val="1"/>
      <w:numFmt w:val="bullet"/>
      <w:lvlText w:val=""/>
      <w:lvlJc w:val="left"/>
      <w:pPr>
        <w:ind w:left="4680" w:hanging="360"/>
      </w:pPr>
      <w:rPr>
        <w:rFonts w:ascii="Symbol" w:hAnsi="Symbol" w:hint="default"/>
      </w:rPr>
    </w:lvl>
    <w:lvl w:ilvl="7" w:tplc="4AD6815C" w:tentative="1">
      <w:start w:val="1"/>
      <w:numFmt w:val="bullet"/>
      <w:lvlText w:val="o"/>
      <w:lvlJc w:val="left"/>
      <w:pPr>
        <w:ind w:left="5400" w:hanging="360"/>
      </w:pPr>
      <w:rPr>
        <w:rFonts w:ascii="Courier New" w:hAnsi="Courier New" w:cs="Courier New" w:hint="default"/>
      </w:rPr>
    </w:lvl>
    <w:lvl w:ilvl="8" w:tplc="061A62B4" w:tentative="1">
      <w:start w:val="1"/>
      <w:numFmt w:val="bullet"/>
      <w:lvlText w:val=""/>
      <w:lvlJc w:val="left"/>
      <w:pPr>
        <w:ind w:left="6120" w:hanging="360"/>
      </w:pPr>
      <w:rPr>
        <w:rFonts w:ascii="Wingdings" w:hAnsi="Wingdings" w:hint="default"/>
      </w:rPr>
    </w:lvl>
  </w:abstractNum>
  <w:abstractNum w:abstractNumId="3" w15:restartNumberingAfterBreak="0">
    <w:nsid w:val="0A0064E9"/>
    <w:multiLevelType w:val="multilevel"/>
    <w:tmpl w:val="F41EC09A"/>
    <w:lvl w:ilvl="0">
      <w:start w:val="3"/>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BB60DF"/>
    <w:multiLevelType w:val="multilevel"/>
    <w:tmpl w:val="D63403A0"/>
    <w:lvl w:ilvl="0">
      <w:start w:val="1"/>
      <w:numFmt w:val="decimal"/>
      <w:pStyle w:val="Heading1"/>
      <w:lvlText w:val="%1"/>
      <w:lvlJc w:val="left"/>
      <w:pPr>
        <w:ind w:left="454" w:hanging="454"/>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pStyle w:val="Heading4"/>
      <w:lvlText w:val="%1.%2.%3.%4"/>
      <w:lvlJc w:val="left"/>
      <w:pPr>
        <w:tabs>
          <w:tab w:val="num" w:pos="851"/>
        </w:tabs>
        <w:ind w:left="851" w:hanging="851"/>
      </w:pPr>
      <w:rPr>
        <w:rFonts w:hint="default"/>
      </w:rPr>
    </w:lvl>
    <w:lvl w:ilvl="4">
      <w:start w:val="1"/>
      <w:numFmt w:val="decimal"/>
      <w:pStyle w:val="Heading5"/>
      <w:lvlText w:val="%1.%2.%3.%4.%5"/>
      <w:lvlJc w:val="left"/>
      <w:pPr>
        <w:tabs>
          <w:tab w:val="num" w:pos="1021"/>
        </w:tabs>
        <w:ind w:left="1021" w:hanging="1021"/>
      </w:pPr>
      <w:rPr>
        <w:rFonts w:hint="default"/>
      </w:rPr>
    </w:lvl>
    <w:lvl w:ilvl="5">
      <w:start w:val="1"/>
      <w:numFmt w:val="decimal"/>
      <w:pStyle w:val="Heading6"/>
      <w:lvlText w:val="%1.%2.%3.%4.%5.%6"/>
      <w:lvlJc w:val="left"/>
      <w:pPr>
        <w:tabs>
          <w:tab w:val="num" w:pos="1077"/>
        </w:tabs>
        <w:ind w:left="1077" w:hanging="1077"/>
      </w:pPr>
      <w:rPr>
        <w:rFonts w:hint="default"/>
      </w:rPr>
    </w:lvl>
    <w:lvl w:ilvl="6">
      <w:start w:val="1"/>
      <w:numFmt w:val="decimal"/>
      <w:pStyle w:val="Heading7"/>
      <w:lvlText w:val="%1.%2.%3.%4.%5.%6.%7"/>
      <w:lvlJc w:val="left"/>
      <w:pPr>
        <w:tabs>
          <w:tab w:val="num" w:pos="1134"/>
        </w:tabs>
        <w:ind w:left="1134" w:hanging="1134"/>
      </w:pPr>
      <w:rPr>
        <w:rFonts w:hint="default"/>
      </w:rPr>
    </w:lvl>
    <w:lvl w:ilvl="7">
      <w:start w:val="1"/>
      <w:numFmt w:val="decimal"/>
      <w:pStyle w:val="Heading8"/>
      <w:lvlText w:val="%1.%2.%3.%4.%5.%6.%7.%8"/>
      <w:lvlJc w:val="left"/>
      <w:pPr>
        <w:tabs>
          <w:tab w:val="num" w:pos="1191"/>
        </w:tabs>
        <w:ind w:left="1191" w:hanging="1191"/>
      </w:pPr>
      <w:rPr>
        <w:rFonts w:hint="default"/>
      </w:rPr>
    </w:lvl>
    <w:lvl w:ilvl="8">
      <w:start w:val="1"/>
      <w:numFmt w:val="decimal"/>
      <w:pStyle w:val="Heading9"/>
      <w:lvlText w:val="%1.%2.%3.%4.%5.%6.%7.%8.%9"/>
      <w:lvlJc w:val="left"/>
      <w:pPr>
        <w:tabs>
          <w:tab w:val="num" w:pos="1701"/>
        </w:tabs>
        <w:ind w:left="1701" w:hanging="1701"/>
      </w:pPr>
      <w:rPr>
        <w:rFonts w:hint="default"/>
      </w:rPr>
    </w:lvl>
  </w:abstractNum>
  <w:abstractNum w:abstractNumId="5" w15:restartNumberingAfterBreak="0">
    <w:nsid w:val="12696F39"/>
    <w:multiLevelType w:val="hybridMultilevel"/>
    <w:tmpl w:val="3D404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DD28F7"/>
    <w:multiLevelType w:val="hybridMultilevel"/>
    <w:tmpl w:val="862AA090"/>
    <w:lvl w:ilvl="0" w:tplc="29AE5E6C">
      <w:start w:val="1"/>
      <w:numFmt w:val="bullet"/>
      <w:lvlText w:val=""/>
      <w:lvlJc w:val="left"/>
      <w:pPr>
        <w:ind w:left="720" w:hanging="360"/>
      </w:pPr>
      <w:rPr>
        <w:rFonts w:ascii="Symbol" w:hAnsi="Symbol" w:hint="default"/>
      </w:rPr>
    </w:lvl>
    <w:lvl w:ilvl="1" w:tplc="B62646C6" w:tentative="1">
      <w:start w:val="1"/>
      <w:numFmt w:val="bullet"/>
      <w:lvlText w:val="o"/>
      <w:lvlJc w:val="left"/>
      <w:pPr>
        <w:ind w:left="1440" w:hanging="360"/>
      </w:pPr>
      <w:rPr>
        <w:rFonts w:ascii="Courier New" w:hAnsi="Courier New" w:cs="Courier New" w:hint="default"/>
      </w:rPr>
    </w:lvl>
    <w:lvl w:ilvl="2" w:tplc="85ACA15C" w:tentative="1">
      <w:start w:val="1"/>
      <w:numFmt w:val="bullet"/>
      <w:lvlText w:val=""/>
      <w:lvlJc w:val="left"/>
      <w:pPr>
        <w:ind w:left="2160" w:hanging="360"/>
      </w:pPr>
      <w:rPr>
        <w:rFonts w:ascii="Wingdings" w:hAnsi="Wingdings" w:hint="default"/>
      </w:rPr>
    </w:lvl>
    <w:lvl w:ilvl="3" w:tplc="B978A1B0" w:tentative="1">
      <w:start w:val="1"/>
      <w:numFmt w:val="bullet"/>
      <w:lvlText w:val=""/>
      <w:lvlJc w:val="left"/>
      <w:pPr>
        <w:ind w:left="2880" w:hanging="360"/>
      </w:pPr>
      <w:rPr>
        <w:rFonts w:ascii="Symbol" w:hAnsi="Symbol" w:hint="default"/>
      </w:rPr>
    </w:lvl>
    <w:lvl w:ilvl="4" w:tplc="767CD046" w:tentative="1">
      <w:start w:val="1"/>
      <w:numFmt w:val="bullet"/>
      <w:lvlText w:val="o"/>
      <w:lvlJc w:val="left"/>
      <w:pPr>
        <w:ind w:left="3600" w:hanging="360"/>
      </w:pPr>
      <w:rPr>
        <w:rFonts w:ascii="Courier New" w:hAnsi="Courier New" w:cs="Courier New" w:hint="default"/>
      </w:rPr>
    </w:lvl>
    <w:lvl w:ilvl="5" w:tplc="CCB6144A" w:tentative="1">
      <w:start w:val="1"/>
      <w:numFmt w:val="bullet"/>
      <w:lvlText w:val=""/>
      <w:lvlJc w:val="left"/>
      <w:pPr>
        <w:ind w:left="4320" w:hanging="360"/>
      </w:pPr>
      <w:rPr>
        <w:rFonts w:ascii="Wingdings" w:hAnsi="Wingdings" w:hint="default"/>
      </w:rPr>
    </w:lvl>
    <w:lvl w:ilvl="6" w:tplc="E310A196" w:tentative="1">
      <w:start w:val="1"/>
      <w:numFmt w:val="bullet"/>
      <w:lvlText w:val=""/>
      <w:lvlJc w:val="left"/>
      <w:pPr>
        <w:ind w:left="5040" w:hanging="360"/>
      </w:pPr>
      <w:rPr>
        <w:rFonts w:ascii="Symbol" w:hAnsi="Symbol" w:hint="default"/>
      </w:rPr>
    </w:lvl>
    <w:lvl w:ilvl="7" w:tplc="6E88F8F2" w:tentative="1">
      <w:start w:val="1"/>
      <w:numFmt w:val="bullet"/>
      <w:lvlText w:val="o"/>
      <w:lvlJc w:val="left"/>
      <w:pPr>
        <w:ind w:left="5760" w:hanging="360"/>
      </w:pPr>
      <w:rPr>
        <w:rFonts w:ascii="Courier New" w:hAnsi="Courier New" w:cs="Courier New" w:hint="default"/>
      </w:rPr>
    </w:lvl>
    <w:lvl w:ilvl="8" w:tplc="EFD206E0" w:tentative="1">
      <w:start w:val="1"/>
      <w:numFmt w:val="bullet"/>
      <w:lvlText w:val=""/>
      <w:lvlJc w:val="left"/>
      <w:pPr>
        <w:ind w:left="6480" w:hanging="360"/>
      </w:pPr>
      <w:rPr>
        <w:rFonts w:ascii="Wingdings" w:hAnsi="Wingdings" w:hint="default"/>
      </w:rPr>
    </w:lvl>
  </w:abstractNum>
  <w:abstractNum w:abstractNumId="7" w15:restartNumberingAfterBreak="0">
    <w:nsid w:val="1C824F21"/>
    <w:multiLevelType w:val="hybridMultilevel"/>
    <w:tmpl w:val="B2D0544E"/>
    <w:lvl w:ilvl="0" w:tplc="D6E2331A">
      <w:start w:val="1"/>
      <w:numFmt w:val="bullet"/>
      <w:lvlText w:val=""/>
      <w:lvlJc w:val="left"/>
      <w:pPr>
        <w:ind w:left="720" w:hanging="360"/>
      </w:pPr>
      <w:rPr>
        <w:rFonts w:ascii="Wingdings" w:hAnsi="Wingdings" w:hint="default"/>
      </w:rPr>
    </w:lvl>
    <w:lvl w:ilvl="1" w:tplc="CF70B4DC" w:tentative="1">
      <w:start w:val="1"/>
      <w:numFmt w:val="bullet"/>
      <w:lvlText w:val="o"/>
      <w:lvlJc w:val="left"/>
      <w:pPr>
        <w:ind w:left="1440" w:hanging="360"/>
      </w:pPr>
      <w:rPr>
        <w:rFonts w:ascii="Courier New" w:hAnsi="Courier New" w:cs="Courier New" w:hint="default"/>
      </w:rPr>
    </w:lvl>
    <w:lvl w:ilvl="2" w:tplc="0C6624EC" w:tentative="1">
      <w:start w:val="1"/>
      <w:numFmt w:val="bullet"/>
      <w:lvlText w:val=""/>
      <w:lvlJc w:val="left"/>
      <w:pPr>
        <w:ind w:left="2160" w:hanging="360"/>
      </w:pPr>
      <w:rPr>
        <w:rFonts w:ascii="Wingdings" w:hAnsi="Wingdings" w:hint="default"/>
      </w:rPr>
    </w:lvl>
    <w:lvl w:ilvl="3" w:tplc="B8286E48" w:tentative="1">
      <w:start w:val="1"/>
      <w:numFmt w:val="bullet"/>
      <w:lvlText w:val=""/>
      <w:lvlJc w:val="left"/>
      <w:pPr>
        <w:ind w:left="2880" w:hanging="360"/>
      </w:pPr>
      <w:rPr>
        <w:rFonts w:ascii="Symbol" w:hAnsi="Symbol" w:hint="default"/>
      </w:rPr>
    </w:lvl>
    <w:lvl w:ilvl="4" w:tplc="348C449C" w:tentative="1">
      <w:start w:val="1"/>
      <w:numFmt w:val="bullet"/>
      <w:lvlText w:val="o"/>
      <w:lvlJc w:val="left"/>
      <w:pPr>
        <w:ind w:left="3600" w:hanging="360"/>
      </w:pPr>
      <w:rPr>
        <w:rFonts w:ascii="Courier New" w:hAnsi="Courier New" w:cs="Courier New" w:hint="default"/>
      </w:rPr>
    </w:lvl>
    <w:lvl w:ilvl="5" w:tplc="9222CE5E" w:tentative="1">
      <w:start w:val="1"/>
      <w:numFmt w:val="bullet"/>
      <w:lvlText w:val=""/>
      <w:lvlJc w:val="left"/>
      <w:pPr>
        <w:ind w:left="4320" w:hanging="360"/>
      </w:pPr>
      <w:rPr>
        <w:rFonts w:ascii="Wingdings" w:hAnsi="Wingdings" w:hint="default"/>
      </w:rPr>
    </w:lvl>
    <w:lvl w:ilvl="6" w:tplc="7FC4135A" w:tentative="1">
      <w:start w:val="1"/>
      <w:numFmt w:val="bullet"/>
      <w:lvlText w:val=""/>
      <w:lvlJc w:val="left"/>
      <w:pPr>
        <w:ind w:left="5040" w:hanging="360"/>
      </w:pPr>
      <w:rPr>
        <w:rFonts w:ascii="Symbol" w:hAnsi="Symbol" w:hint="default"/>
      </w:rPr>
    </w:lvl>
    <w:lvl w:ilvl="7" w:tplc="CBB6B726" w:tentative="1">
      <w:start w:val="1"/>
      <w:numFmt w:val="bullet"/>
      <w:lvlText w:val="o"/>
      <w:lvlJc w:val="left"/>
      <w:pPr>
        <w:ind w:left="5760" w:hanging="360"/>
      </w:pPr>
      <w:rPr>
        <w:rFonts w:ascii="Courier New" w:hAnsi="Courier New" w:cs="Courier New" w:hint="default"/>
      </w:rPr>
    </w:lvl>
    <w:lvl w:ilvl="8" w:tplc="D1704E92" w:tentative="1">
      <w:start w:val="1"/>
      <w:numFmt w:val="bullet"/>
      <w:lvlText w:val=""/>
      <w:lvlJc w:val="left"/>
      <w:pPr>
        <w:ind w:left="6480" w:hanging="360"/>
      </w:pPr>
      <w:rPr>
        <w:rFonts w:ascii="Wingdings" w:hAnsi="Wingdings" w:hint="default"/>
      </w:rPr>
    </w:lvl>
  </w:abstractNum>
  <w:abstractNum w:abstractNumId="8" w15:restartNumberingAfterBreak="0">
    <w:nsid w:val="1DE925DF"/>
    <w:multiLevelType w:val="hybridMultilevel"/>
    <w:tmpl w:val="0C129020"/>
    <w:lvl w:ilvl="0" w:tplc="5E789D6A">
      <w:start w:val="1"/>
      <w:numFmt w:val="bullet"/>
      <w:lvlText w:val=""/>
      <w:lvlJc w:val="left"/>
      <w:pPr>
        <w:ind w:left="720" w:hanging="360"/>
      </w:pPr>
      <w:rPr>
        <w:rFonts w:ascii="Symbol" w:hAnsi="Symbol" w:hint="default"/>
      </w:rPr>
    </w:lvl>
    <w:lvl w:ilvl="1" w:tplc="942E3C44" w:tentative="1">
      <w:start w:val="1"/>
      <w:numFmt w:val="bullet"/>
      <w:lvlText w:val="o"/>
      <w:lvlJc w:val="left"/>
      <w:pPr>
        <w:ind w:left="1440" w:hanging="360"/>
      </w:pPr>
      <w:rPr>
        <w:rFonts w:ascii="Courier New" w:hAnsi="Courier New" w:cs="Courier New" w:hint="default"/>
      </w:rPr>
    </w:lvl>
    <w:lvl w:ilvl="2" w:tplc="529490FC" w:tentative="1">
      <w:start w:val="1"/>
      <w:numFmt w:val="bullet"/>
      <w:lvlText w:val=""/>
      <w:lvlJc w:val="left"/>
      <w:pPr>
        <w:ind w:left="2160" w:hanging="360"/>
      </w:pPr>
      <w:rPr>
        <w:rFonts w:ascii="Wingdings" w:hAnsi="Wingdings" w:hint="default"/>
      </w:rPr>
    </w:lvl>
    <w:lvl w:ilvl="3" w:tplc="A0BAA502" w:tentative="1">
      <w:start w:val="1"/>
      <w:numFmt w:val="bullet"/>
      <w:lvlText w:val=""/>
      <w:lvlJc w:val="left"/>
      <w:pPr>
        <w:ind w:left="2880" w:hanging="360"/>
      </w:pPr>
      <w:rPr>
        <w:rFonts w:ascii="Symbol" w:hAnsi="Symbol" w:hint="default"/>
      </w:rPr>
    </w:lvl>
    <w:lvl w:ilvl="4" w:tplc="D6BEDE8A" w:tentative="1">
      <w:start w:val="1"/>
      <w:numFmt w:val="bullet"/>
      <w:lvlText w:val="o"/>
      <w:lvlJc w:val="left"/>
      <w:pPr>
        <w:ind w:left="3600" w:hanging="360"/>
      </w:pPr>
      <w:rPr>
        <w:rFonts w:ascii="Courier New" w:hAnsi="Courier New" w:cs="Courier New" w:hint="default"/>
      </w:rPr>
    </w:lvl>
    <w:lvl w:ilvl="5" w:tplc="DF5EBC7C" w:tentative="1">
      <w:start w:val="1"/>
      <w:numFmt w:val="bullet"/>
      <w:lvlText w:val=""/>
      <w:lvlJc w:val="left"/>
      <w:pPr>
        <w:ind w:left="4320" w:hanging="360"/>
      </w:pPr>
      <w:rPr>
        <w:rFonts w:ascii="Wingdings" w:hAnsi="Wingdings" w:hint="default"/>
      </w:rPr>
    </w:lvl>
    <w:lvl w:ilvl="6" w:tplc="890E6F08" w:tentative="1">
      <w:start w:val="1"/>
      <w:numFmt w:val="bullet"/>
      <w:lvlText w:val=""/>
      <w:lvlJc w:val="left"/>
      <w:pPr>
        <w:ind w:left="5040" w:hanging="360"/>
      </w:pPr>
      <w:rPr>
        <w:rFonts w:ascii="Symbol" w:hAnsi="Symbol" w:hint="default"/>
      </w:rPr>
    </w:lvl>
    <w:lvl w:ilvl="7" w:tplc="0D22572E" w:tentative="1">
      <w:start w:val="1"/>
      <w:numFmt w:val="bullet"/>
      <w:lvlText w:val="o"/>
      <w:lvlJc w:val="left"/>
      <w:pPr>
        <w:ind w:left="5760" w:hanging="360"/>
      </w:pPr>
      <w:rPr>
        <w:rFonts w:ascii="Courier New" w:hAnsi="Courier New" w:cs="Courier New" w:hint="default"/>
      </w:rPr>
    </w:lvl>
    <w:lvl w:ilvl="8" w:tplc="1C2632DC" w:tentative="1">
      <w:start w:val="1"/>
      <w:numFmt w:val="bullet"/>
      <w:lvlText w:val=""/>
      <w:lvlJc w:val="left"/>
      <w:pPr>
        <w:ind w:left="6480" w:hanging="360"/>
      </w:pPr>
      <w:rPr>
        <w:rFonts w:ascii="Wingdings" w:hAnsi="Wingdings" w:hint="default"/>
      </w:rPr>
    </w:lvl>
  </w:abstractNum>
  <w:abstractNum w:abstractNumId="9" w15:restartNumberingAfterBreak="0">
    <w:nsid w:val="1E126180"/>
    <w:multiLevelType w:val="multilevel"/>
    <w:tmpl w:val="1D046D3A"/>
    <w:lvl w:ilvl="0">
      <w:start w:val="1"/>
      <w:numFmt w:val="bullet"/>
      <w:pStyle w:val="ListBullet"/>
      <w:lvlText w:val=""/>
      <w:lvlJc w:val="left"/>
      <w:pPr>
        <w:ind w:left="644" w:hanging="360"/>
      </w:pPr>
      <w:rPr>
        <w:rFonts w:ascii="Symbol" w:hAnsi="Symbol" w:hint="default"/>
        <w:color w:val="004687"/>
      </w:rPr>
    </w:lvl>
    <w:lvl w:ilvl="1">
      <w:start w:val="1"/>
      <w:numFmt w:val="bullet"/>
      <w:lvlText w:val=""/>
      <w:lvlJc w:val="left"/>
      <w:pPr>
        <w:ind w:left="1247" w:hanging="510"/>
      </w:pPr>
      <w:rPr>
        <w:rFonts w:ascii="Symbol" w:hAnsi="Symbol" w:hint="default"/>
        <w:color w:val="002C76"/>
      </w:rPr>
    </w:lvl>
    <w:lvl w:ilvl="2">
      <w:start w:val="1"/>
      <w:numFmt w:val="bullet"/>
      <w:lvlText w:val=""/>
      <w:lvlJc w:val="left"/>
      <w:pPr>
        <w:ind w:left="1701" w:hanging="454"/>
      </w:pPr>
      <w:rPr>
        <w:rFonts w:ascii="Wingdings" w:hAnsi="Wingdings" w:hint="default"/>
        <w:color w:val="002C76"/>
      </w:rPr>
    </w:lvl>
    <w:lvl w:ilvl="3">
      <w:start w:val="1"/>
      <w:numFmt w:val="bullet"/>
      <w:lvlText w:val=""/>
      <w:lvlJc w:val="left"/>
      <w:pPr>
        <w:ind w:left="2041" w:hanging="510"/>
      </w:pPr>
      <w:rPr>
        <w:rFonts w:ascii="Symbol" w:hAnsi="Symbol" w:hint="default"/>
        <w:color w:val="auto"/>
      </w:rPr>
    </w:lvl>
    <w:lvl w:ilvl="4">
      <w:start w:val="1"/>
      <w:numFmt w:val="bullet"/>
      <w:lvlText w:val="-"/>
      <w:lvlJc w:val="left"/>
      <w:pPr>
        <w:ind w:left="2438" w:hanging="510"/>
      </w:pPr>
      <w:rPr>
        <w:rFonts w:ascii="Courier New" w:hAnsi="Courier New" w:hint="default"/>
        <w:color w:val="002C76"/>
      </w:rPr>
    </w:lvl>
    <w:lvl w:ilvl="5">
      <w:start w:val="1"/>
      <w:numFmt w:val="bullet"/>
      <w:lvlText w:val=""/>
      <w:lvlJc w:val="left"/>
      <w:pPr>
        <w:ind w:left="2722" w:hanging="454"/>
      </w:pPr>
      <w:rPr>
        <w:rFonts w:ascii="Wingdings" w:hAnsi="Wingdings" w:hint="default"/>
        <w:color w:val="002C76"/>
      </w:rPr>
    </w:lvl>
    <w:lvl w:ilvl="6">
      <w:start w:val="1"/>
      <w:numFmt w:val="bullet"/>
      <w:lvlText w:val=""/>
      <w:lvlJc w:val="left"/>
      <w:pPr>
        <w:ind w:left="3119" w:hanging="454"/>
      </w:pPr>
      <w:rPr>
        <w:rFonts w:ascii="Symbol" w:hAnsi="Symbol" w:hint="default"/>
        <w:color w:val="002C76"/>
      </w:rPr>
    </w:lvl>
    <w:lvl w:ilvl="7">
      <w:start w:val="1"/>
      <w:numFmt w:val="bullet"/>
      <w:lvlRestart w:val="0"/>
      <w:lvlText w:val=""/>
      <w:lvlJc w:val="left"/>
      <w:pPr>
        <w:tabs>
          <w:tab w:val="num" w:pos="9338"/>
        </w:tabs>
        <w:ind w:left="3629" w:hanging="567"/>
      </w:pPr>
      <w:rPr>
        <w:rFonts w:ascii="Wingdings" w:hAnsi="Wingdings" w:hint="default"/>
      </w:rPr>
    </w:lvl>
    <w:lvl w:ilvl="8">
      <w:start w:val="1"/>
      <w:numFmt w:val="bullet"/>
      <w:lvlText w:val=""/>
      <w:lvlJc w:val="left"/>
      <w:pPr>
        <w:ind w:left="4196" w:hanging="624"/>
      </w:pPr>
      <w:rPr>
        <w:rFonts w:ascii="Wingdings" w:hAnsi="Wingdings" w:hint="default"/>
      </w:rPr>
    </w:lvl>
  </w:abstractNum>
  <w:abstractNum w:abstractNumId="10" w15:restartNumberingAfterBreak="0">
    <w:nsid w:val="210446B3"/>
    <w:multiLevelType w:val="multilevel"/>
    <w:tmpl w:val="09346F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76E21"/>
    <w:multiLevelType w:val="hybridMultilevel"/>
    <w:tmpl w:val="6F3A9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4B7C04"/>
    <w:multiLevelType w:val="hybridMultilevel"/>
    <w:tmpl w:val="DD885CAE"/>
    <w:lvl w:ilvl="0" w:tplc="98187E14">
      <w:start w:val="1"/>
      <w:numFmt w:val="bullet"/>
      <w:lvlText w:val=""/>
      <w:lvlJc w:val="left"/>
      <w:pPr>
        <w:ind w:left="720" w:hanging="360"/>
      </w:pPr>
      <w:rPr>
        <w:rFonts w:ascii="Symbol" w:hAnsi="Symbol" w:hint="default"/>
      </w:rPr>
    </w:lvl>
    <w:lvl w:ilvl="1" w:tplc="30C67F84" w:tentative="1">
      <w:start w:val="1"/>
      <w:numFmt w:val="bullet"/>
      <w:lvlText w:val="o"/>
      <w:lvlJc w:val="left"/>
      <w:pPr>
        <w:ind w:left="1440" w:hanging="360"/>
      </w:pPr>
      <w:rPr>
        <w:rFonts w:ascii="Courier New" w:hAnsi="Courier New" w:cs="Courier New" w:hint="default"/>
      </w:rPr>
    </w:lvl>
    <w:lvl w:ilvl="2" w:tplc="5F3E3ACC" w:tentative="1">
      <w:start w:val="1"/>
      <w:numFmt w:val="bullet"/>
      <w:lvlText w:val=""/>
      <w:lvlJc w:val="left"/>
      <w:pPr>
        <w:ind w:left="2160" w:hanging="360"/>
      </w:pPr>
      <w:rPr>
        <w:rFonts w:ascii="Wingdings" w:hAnsi="Wingdings" w:hint="default"/>
      </w:rPr>
    </w:lvl>
    <w:lvl w:ilvl="3" w:tplc="F310355E" w:tentative="1">
      <w:start w:val="1"/>
      <w:numFmt w:val="bullet"/>
      <w:lvlText w:val=""/>
      <w:lvlJc w:val="left"/>
      <w:pPr>
        <w:ind w:left="2880" w:hanging="360"/>
      </w:pPr>
      <w:rPr>
        <w:rFonts w:ascii="Symbol" w:hAnsi="Symbol" w:hint="default"/>
      </w:rPr>
    </w:lvl>
    <w:lvl w:ilvl="4" w:tplc="D956612E" w:tentative="1">
      <w:start w:val="1"/>
      <w:numFmt w:val="bullet"/>
      <w:lvlText w:val="o"/>
      <w:lvlJc w:val="left"/>
      <w:pPr>
        <w:ind w:left="3600" w:hanging="360"/>
      </w:pPr>
      <w:rPr>
        <w:rFonts w:ascii="Courier New" w:hAnsi="Courier New" w:cs="Courier New" w:hint="default"/>
      </w:rPr>
    </w:lvl>
    <w:lvl w:ilvl="5" w:tplc="960A681E" w:tentative="1">
      <w:start w:val="1"/>
      <w:numFmt w:val="bullet"/>
      <w:lvlText w:val=""/>
      <w:lvlJc w:val="left"/>
      <w:pPr>
        <w:ind w:left="4320" w:hanging="360"/>
      </w:pPr>
      <w:rPr>
        <w:rFonts w:ascii="Wingdings" w:hAnsi="Wingdings" w:hint="default"/>
      </w:rPr>
    </w:lvl>
    <w:lvl w:ilvl="6" w:tplc="C0A4D012" w:tentative="1">
      <w:start w:val="1"/>
      <w:numFmt w:val="bullet"/>
      <w:lvlText w:val=""/>
      <w:lvlJc w:val="left"/>
      <w:pPr>
        <w:ind w:left="5040" w:hanging="360"/>
      </w:pPr>
      <w:rPr>
        <w:rFonts w:ascii="Symbol" w:hAnsi="Symbol" w:hint="default"/>
      </w:rPr>
    </w:lvl>
    <w:lvl w:ilvl="7" w:tplc="CDF0E796" w:tentative="1">
      <w:start w:val="1"/>
      <w:numFmt w:val="bullet"/>
      <w:lvlText w:val="o"/>
      <w:lvlJc w:val="left"/>
      <w:pPr>
        <w:ind w:left="5760" w:hanging="360"/>
      </w:pPr>
      <w:rPr>
        <w:rFonts w:ascii="Courier New" w:hAnsi="Courier New" w:cs="Courier New" w:hint="default"/>
      </w:rPr>
    </w:lvl>
    <w:lvl w:ilvl="8" w:tplc="F9B8C450" w:tentative="1">
      <w:start w:val="1"/>
      <w:numFmt w:val="bullet"/>
      <w:lvlText w:val=""/>
      <w:lvlJc w:val="left"/>
      <w:pPr>
        <w:ind w:left="6480" w:hanging="360"/>
      </w:pPr>
      <w:rPr>
        <w:rFonts w:ascii="Wingdings" w:hAnsi="Wingdings" w:hint="default"/>
      </w:rPr>
    </w:lvl>
  </w:abstractNum>
  <w:abstractNum w:abstractNumId="13" w15:restartNumberingAfterBreak="0">
    <w:nsid w:val="2C8528D8"/>
    <w:multiLevelType w:val="multilevel"/>
    <w:tmpl w:val="38DE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77712"/>
    <w:multiLevelType w:val="hybridMultilevel"/>
    <w:tmpl w:val="8CAC4ACC"/>
    <w:lvl w:ilvl="0" w:tplc="4A54C89A">
      <w:start w:val="1"/>
      <w:numFmt w:val="bullet"/>
      <w:lvlText w:val=""/>
      <w:lvlJc w:val="left"/>
      <w:pPr>
        <w:ind w:left="1364" w:hanging="360"/>
      </w:pPr>
      <w:rPr>
        <w:rFonts w:ascii="Symbol" w:hAnsi="Symbol" w:hint="default"/>
      </w:rPr>
    </w:lvl>
    <w:lvl w:ilvl="1" w:tplc="742880F2" w:tentative="1">
      <w:start w:val="1"/>
      <w:numFmt w:val="bullet"/>
      <w:lvlText w:val="o"/>
      <w:lvlJc w:val="left"/>
      <w:pPr>
        <w:ind w:left="2084" w:hanging="360"/>
      </w:pPr>
      <w:rPr>
        <w:rFonts w:ascii="Courier New" w:hAnsi="Courier New" w:cs="Courier New" w:hint="default"/>
      </w:rPr>
    </w:lvl>
    <w:lvl w:ilvl="2" w:tplc="4EC8C3AC" w:tentative="1">
      <w:start w:val="1"/>
      <w:numFmt w:val="bullet"/>
      <w:lvlText w:val=""/>
      <w:lvlJc w:val="left"/>
      <w:pPr>
        <w:ind w:left="2804" w:hanging="360"/>
      </w:pPr>
      <w:rPr>
        <w:rFonts w:ascii="Wingdings" w:hAnsi="Wingdings" w:hint="default"/>
      </w:rPr>
    </w:lvl>
    <w:lvl w:ilvl="3" w:tplc="22184800" w:tentative="1">
      <w:start w:val="1"/>
      <w:numFmt w:val="bullet"/>
      <w:lvlText w:val=""/>
      <w:lvlJc w:val="left"/>
      <w:pPr>
        <w:ind w:left="3524" w:hanging="360"/>
      </w:pPr>
      <w:rPr>
        <w:rFonts w:ascii="Symbol" w:hAnsi="Symbol" w:hint="default"/>
      </w:rPr>
    </w:lvl>
    <w:lvl w:ilvl="4" w:tplc="AB8A5D42" w:tentative="1">
      <w:start w:val="1"/>
      <w:numFmt w:val="bullet"/>
      <w:lvlText w:val="o"/>
      <w:lvlJc w:val="left"/>
      <w:pPr>
        <w:ind w:left="4244" w:hanging="360"/>
      </w:pPr>
      <w:rPr>
        <w:rFonts w:ascii="Courier New" w:hAnsi="Courier New" w:cs="Courier New" w:hint="default"/>
      </w:rPr>
    </w:lvl>
    <w:lvl w:ilvl="5" w:tplc="27E61F48" w:tentative="1">
      <w:start w:val="1"/>
      <w:numFmt w:val="bullet"/>
      <w:lvlText w:val=""/>
      <w:lvlJc w:val="left"/>
      <w:pPr>
        <w:ind w:left="4964" w:hanging="360"/>
      </w:pPr>
      <w:rPr>
        <w:rFonts w:ascii="Wingdings" w:hAnsi="Wingdings" w:hint="default"/>
      </w:rPr>
    </w:lvl>
    <w:lvl w:ilvl="6" w:tplc="84F2D874" w:tentative="1">
      <w:start w:val="1"/>
      <w:numFmt w:val="bullet"/>
      <w:lvlText w:val=""/>
      <w:lvlJc w:val="left"/>
      <w:pPr>
        <w:ind w:left="5684" w:hanging="360"/>
      </w:pPr>
      <w:rPr>
        <w:rFonts w:ascii="Symbol" w:hAnsi="Symbol" w:hint="default"/>
      </w:rPr>
    </w:lvl>
    <w:lvl w:ilvl="7" w:tplc="5730539A" w:tentative="1">
      <w:start w:val="1"/>
      <w:numFmt w:val="bullet"/>
      <w:lvlText w:val="o"/>
      <w:lvlJc w:val="left"/>
      <w:pPr>
        <w:ind w:left="6404" w:hanging="360"/>
      </w:pPr>
      <w:rPr>
        <w:rFonts w:ascii="Courier New" w:hAnsi="Courier New" w:cs="Courier New" w:hint="default"/>
      </w:rPr>
    </w:lvl>
    <w:lvl w:ilvl="8" w:tplc="A30457FA" w:tentative="1">
      <w:start w:val="1"/>
      <w:numFmt w:val="bullet"/>
      <w:lvlText w:val=""/>
      <w:lvlJc w:val="left"/>
      <w:pPr>
        <w:ind w:left="7124" w:hanging="360"/>
      </w:pPr>
      <w:rPr>
        <w:rFonts w:ascii="Wingdings" w:hAnsi="Wingdings" w:hint="default"/>
      </w:rPr>
    </w:lvl>
  </w:abstractNum>
  <w:abstractNum w:abstractNumId="15" w15:restartNumberingAfterBreak="0">
    <w:nsid w:val="2D6B1DE8"/>
    <w:multiLevelType w:val="multilevel"/>
    <w:tmpl w:val="F4D095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FA5AD5"/>
    <w:multiLevelType w:val="hybridMultilevel"/>
    <w:tmpl w:val="F24274E6"/>
    <w:lvl w:ilvl="0" w:tplc="100261D0">
      <w:start w:val="1"/>
      <w:numFmt w:val="bullet"/>
      <w:lvlText w:val=""/>
      <w:lvlJc w:val="left"/>
      <w:pPr>
        <w:ind w:left="720" w:hanging="360"/>
      </w:pPr>
      <w:rPr>
        <w:rFonts w:ascii="Symbol" w:hAnsi="Symbol" w:hint="default"/>
      </w:rPr>
    </w:lvl>
    <w:lvl w:ilvl="1" w:tplc="C024C6A2">
      <w:start w:val="1"/>
      <w:numFmt w:val="bullet"/>
      <w:lvlText w:val="o"/>
      <w:lvlJc w:val="left"/>
      <w:pPr>
        <w:ind w:left="1440" w:hanging="360"/>
      </w:pPr>
      <w:rPr>
        <w:rFonts w:ascii="Courier New" w:hAnsi="Courier New" w:cs="Courier New" w:hint="default"/>
      </w:rPr>
    </w:lvl>
    <w:lvl w:ilvl="2" w:tplc="B2587CCA" w:tentative="1">
      <w:start w:val="1"/>
      <w:numFmt w:val="bullet"/>
      <w:lvlText w:val=""/>
      <w:lvlJc w:val="left"/>
      <w:pPr>
        <w:ind w:left="2160" w:hanging="360"/>
      </w:pPr>
      <w:rPr>
        <w:rFonts w:ascii="Wingdings" w:hAnsi="Wingdings" w:hint="default"/>
      </w:rPr>
    </w:lvl>
    <w:lvl w:ilvl="3" w:tplc="F2A43A0A" w:tentative="1">
      <w:start w:val="1"/>
      <w:numFmt w:val="bullet"/>
      <w:lvlText w:val=""/>
      <w:lvlJc w:val="left"/>
      <w:pPr>
        <w:ind w:left="2880" w:hanging="360"/>
      </w:pPr>
      <w:rPr>
        <w:rFonts w:ascii="Symbol" w:hAnsi="Symbol" w:hint="default"/>
      </w:rPr>
    </w:lvl>
    <w:lvl w:ilvl="4" w:tplc="11A8B900" w:tentative="1">
      <w:start w:val="1"/>
      <w:numFmt w:val="bullet"/>
      <w:lvlText w:val="o"/>
      <w:lvlJc w:val="left"/>
      <w:pPr>
        <w:ind w:left="3600" w:hanging="360"/>
      </w:pPr>
      <w:rPr>
        <w:rFonts w:ascii="Courier New" w:hAnsi="Courier New" w:cs="Courier New" w:hint="default"/>
      </w:rPr>
    </w:lvl>
    <w:lvl w:ilvl="5" w:tplc="BDA04874" w:tentative="1">
      <w:start w:val="1"/>
      <w:numFmt w:val="bullet"/>
      <w:lvlText w:val=""/>
      <w:lvlJc w:val="left"/>
      <w:pPr>
        <w:ind w:left="4320" w:hanging="360"/>
      </w:pPr>
      <w:rPr>
        <w:rFonts w:ascii="Wingdings" w:hAnsi="Wingdings" w:hint="default"/>
      </w:rPr>
    </w:lvl>
    <w:lvl w:ilvl="6" w:tplc="06FE7FF4" w:tentative="1">
      <w:start w:val="1"/>
      <w:numFmt w:val="bullet"/>
      <w:lvlText w:val=""/>
      <w:lvlJc w:val="left"/>
      <w:pPr>
        <w:ind w:left="5040" w:hanging="360"/>
      </w:pPr>
      <w:rPr>
        <w:rFonts w:ascii="Symbol" w:hAnsi="Symbol" w:hint="default"/>
      </w:rPr>
    </w:lvl>
    <w:lvl w:ilvl="7" w:tplc="35988004" w:tentative="1">
      <w:start w:val="1"/>
      <w:numFmt w:val="bullet"/>
      <w:lvlText w:val="o"/>
      <w:lvlJc w:val="left"/>
      <w:pPr>
        <w:ind w:left="5760" w:hanging="360"/>
      </w:pPr>
      <w:rPr>
        <w:rFonts w:ascii="Courier New" w:hAnsi="Courier New" w:cs="Courier New" w:hint="default"/>
      </w:rPr>
    </w:lvl>
    <w:lvl w:ilvl="8" w:tplc="BE84450A" w:tentative="1">
      <w:start w:val="1"/>
      <w:numFmt w:val="bullet"/>
      <w:lvlText w:val=""/>
      <w:lvlJc w:val="left"/>
      <w:pPr>
        <w:ind w:left="6480" w:hanging="360"/>
      </w:pPr>
      <w:rPr>
        <w:rFonts w:ascii="Wingdings" w:hAnsi="Wingdings" w:hint="default"/>
      </w:rPr>
    </w:lvl>
  </w:abstractNum>
  <w:abstractNum w:abstractNumId="17" w15:restartNumberingAfterBreak="0">
    <w:nsid w:val="30ED3FD1"/>
    <w:multiLevelType w:val="hybridMultilevel"/>
    <w:tmpl w:val="DCF0616C"/>
    <w:lvl w:ilvl="0" w:tplc="372AD7A0">
      <w:start w:val="1"/>
      <w:numFmt w:val="bullet"/>
      <w:lvlText w:val=""/>
      <w:lvlJc w:val="left"/>
      <w:pPr>
        <w:ind w:left="720" w:hanging="360"/>
      </w:pPr>
      <w:rPr>
        <w:rFonts w:ascii="Symbol" w:hAnsi="Symbol" w:hint="default"/>
      </w:rPr>
    </w:lvl>
    <w:lvl w:ilvl="1" w:tplc="C4DA8294" w:tentative="1">
      <w:start w:val="1"/>
      <w:numFmt w:val="bullet"/>
      <w:lvlText w:val="o"/>
      <w:lvlJc w:val="left"/>
      <w:pPr>
        <w:ind w:left="1440" w:hanging="360"/>
      </w:pPr>
      <w:rPr>
        <w:rFonts w:ascii="Courier New" w:hAnsi="Courier New" w:cs="Courier New" w:hint="default"/>
      </w:rPr>
    </w:lvl>
    <w:lvl w:ilvl="2" w:tplc="CCA212CC" w:tentative="1">
      <w:start w:val="1"/>
      <w:numFmt w:val="bullet"/>
      <w:lvlText w:val=""/>
      <w:lvlJc w:val="left"/>
      <w:pPr>
        <w:ind w:left="2160" w:hanging="360"/>
      </w:pPr>
      <w:rPr>
        <w:rFonts w:ascii="Wingdings" w:hAnsi="Wingdings" w:hint="default"/>
      </w:rPr>
    </w:lvl>
    <w:lvl w:ilvl="3" w:tplc="9A3C8EF8" w:tentative="1">
      <w:start w:val="1"/>
      <w:numFmt w:val="bullet"/>
      <w:lvlText w:val=""/>
      <w:lvlJc w:val="left"/>
      <w:pPr>
        <w:ind w:left="2880" w:hanging="360"/>
      </w:pPr>
      <w:rPr>
        <w:rFonts w:ascii="Symbol" w:hAnsi="Symbol" w:hint="default"/>
      </w:rPr>
    </w:lvl>
    <w:lvl w:ilvl="4" w:tplc="3D08D3DA" w:tentative="1">
      <w:start w:val="1"/>
      <w:numFmt w:val="bullet"/>
      <w:lvlText w:val="o"/>
      <w:lvlJc w:val="left"/>
      <w:pPr>
        <w:ind w:left="3600" w:hanging="360"/>
      </w:pPr>
      <w:rPr>
        <w:rFonts w:ascii="Courier New" w:hAnsi="Courier New" w:cs="Courier New" w:hint="default"/>
      </w:rPr>
    </w:lvl>
    <w:lvl w:ilvl="5" w:tplc="CDE2CF18" w:tentative="1">
      <w:start w:val="1"/>
      <w:numFmt w:val="bullet"/>
      <w:lvlText w:val=""/>
      <w:lvlJc w:val="left"/>
      <w:pPr>
        <w:ind w:left="4320" w:hanging="360"/>
      </w:pPr>
      <w:rPr>
        <w:rFonts w:ascii="Wingdings" w:hAnsi="Wingdings" w:hint="default"/>
      </w:rPr>
    </w:lvl>
    <w:lvl w:ilvl="6" w:tplc="405EABCC" w:tentative="1">
      <w:start w:val="1"/>
      <w:numFmt w:val="bullet"/>
      <w:lvlText w:val=""/>
      <w:lvlJc w:val="left"/>
      <w:pPr>
        <w:ind w:left="5040" w:hanging="360"/>
      </w:pPr>
      <w:rPr>
        <w:rFonts w:ascii="Symbol" w:hAnsi="Symbol" w:hint="default"/>
      </w:rPr>
    </w:lvl>
    <w:lvl w:ilvl="7" w:tplc="57302ACC" w:tentative="1">
      <w:start w:val="1"/>
      <w:numFmt w:val="bullet"/>
      <w:lvlText w:val="o"/>
      <w:lvlJc w:val="left"/>
      <w:pPr>
        <w:ind w:left="5760" w:hanging="360"/>
      </w:pPr>
      <w:rPr>
        <w:rFonts w:ascii="Courier New" w:hAnsi="Courier New" w:cs="Courier New" w:hint="default"/>
      </w:rPr>
    </w:lvl>
    <w:lvl w:ilvl="8" w:tplc="3B68971C" w:tentative="1">
      <w:start w:val="1"/>
      <w:numFmt w:val="bullet"/>
      <w:lvlText w:val=""/>
      <w:lvlJc w:val="left"/>
      <w:pPr>
        <w:ind w:left="6480" w:hanging="360"/>
      </w:pPr>
      <w:rPr>
        <w:rFonts w:ascii="Wingdings" w:hAnsi="Wingdings" w:hint="default"/>
      </w:rPr>
    </w:lvl>
  </w:abstractNum>
  <w:abstractNum w:abstractNumId="18" w15:restartNumberingAfterBreak="0">
    <w:nsid w:val="34402FFB"/>
    <w:multiLevelType w:val="hybridMultilevel"/>
    <w:tmpl w:val="DDF6C110"/>
    <w:lvl w:ilvl="0" w:tplc="02F26702">
      <w:start w:val="1"/>
      <w:numFmt w:val="bullet"/>
      <w:lvlText w:val=""/>
      <w:lvlJc w:val="left"/>
      <w:pPr>
        <w:ind w:left="720" w:hanging="360"/>
      </w:pPr>
      <w:rPr>
        <w:rFonts w:ascii="Symbol" w:hAnsi="Symbol" w:hint="default"/>
      </w:rPr>
    </w:lvl>
    <w:lvl w:ilvl="1" w:tplc="15162F3C" w:tentative="1">
      <w:start w:val="1"/>
      <w:numFmt w:val="bullet"/>
      <w:lvlText w:val="o"/>
      <w:lvlJc w:val="left"/>
      <w:pPr>
        <w:ind w:left="1440" w:hanging="360"/>
      </w:pPr>
      <w:rPr>
        <w:rFonts w:ascii="Courier New" w:hAnsi="Courier New" w:cs="Courier New" w:hint="default"/>
      </w:rPr>
    </w:lvl>
    <w:lvl w:ilvl="2" w:tplc="8AA681A2" w:tentative="1">
      <w:start w:val="1"/>
      <w:numFmt w:val="bullet"/>
      <w:lvlText w:val=""/>
      <w:lvlJc w:val="left"/>
      <w:pPr>
        <w:ind w:left="2160" w:hanging="360"/>
      </w:pPr>
      <w:rPr>
        <w:rFonts w:ascii="Wingdings" w:hAnsi="Wingdings" w:hint="default"/>
      </w:rPr>
    </w:lvl>
    <w:lvl w:ilvl="3" w:tplc="85CEC0D4" w:tentative="1">
      <w:start w:val="1"/>
      <w:numFmt w:val="bullet"/>
      <w:lvlText w:val=""/>
      <w:lvlJc w:val="left"/>
      <w:pPr>
        <w:ind w:left="2880" w:hanging="360"/>
      </w:pPr>
      <w:rPr>
        <w:rFonts w:ascii="Symbol" w:hAnsi="Symbol" w:hint="default"/>
      </w:rPr>
    </w:lvl>
    <w:lvl w:ilvl="4" w:tplc="3C1C6C64" w:tentative="1">
      <w:start w:val="1"/>
      <w:numFmt w:val="bullet"/>
      <w:lvlText w:val="o"/>
      <w:lvlJc w:val="left"/>
      <w:pPr>
        <w:ind w:left="3600" w:hanging="360"/>
      </w:pPr>
      <w:rPr>
        <w:rFonts w:ascii="Courier New" w:hAnsi="Courier New" w:cs="Courier New" w:hint="default"/>
      </w:rPr>
    </w:lvl>
    <w:lvl w:ilvl="5" w:tplc="D3701A1C" w:tentative="1">
      <w:start w:val="1"/>
      <w:numFmt w:val="bullet"/>
      <w:lvlText w:val=""/>
      <w:lvlJc w:val="left"/>
      <w:pPr>
        <w:ind w:left="4320" w:hanging="360"/>
      </w:pPr>
      <w:rPr>
        <w:rFonts w:ascii="Wingdings" w:hAnsi="Wingdings" w:hint="default"/>
      </w:rPr>
    </w:lvl>
    <w:lvl w:ilvl="6" w:tplc="EBBC3E1E" w:tentative="1">
      <w:start w:val="1"/>
      <w:numFmt w:val="bullet"/>
      <w:lvlText w:val=""/>
      <w:lvlJc w:val="left"/>
      <w:pPr>
        <w:ind w:left="5040" w:hanging="360"/>
      </w:pPr>
      <w:rPr>
        <w:rFonts w:ascii="Symbol" w:hAnsi="Symbol" w:hint="default"/>
      </w:rPr>
    </w:lvl>
    <w:lvl w:ilvl="7" w:tplc="67B2B2E8" w:tentative="1">
      <w:start w:val="1"/>
      <w:numFmt w:val="bullet"/>
      <w:lvlText w:val="o"/>
      <w:lvlJc w:val="left"/>
      <w:pPr>
        <w:ind w:left="5760" w:hanging="360"/>
      </w:pPr>
      <w:rPr>
        <w:rFonts w:ascii="Courier New" w:hAnsi="Courier New" w:cs="Courier New" w:hint="default"/>
      </w:rPr>
    </w:lvl>
    <w:lvl w:ilvl="8" w:tplc="EAD6903C" w:tentative="1">
      <w:start w:val="1"/>
      <w:numFmt w:val="bullet"/>
      <w:lvlText w:val=""/>
      <w:lvlJc w:val="left"/>
      <w:pPr>
        <w:ind w:left="6480" w:hanging="360"/>
      </w:pPr>
      <w:rPr>
        <w:rFonts w:ascii="Wingdings" w:hAnsi="Wingdings" w:hint="default"/>
      </w:rPr>
    </w:lvl>
  </w:abstractNum>
  <w:abstractNum w:abstractNumId="19" w15:restartNumberingAfterBreak="0">
    <w:nsid w:val="344F7095"/>
    <w:multiLevelType w:val="hybridMultilevel"/>
    <w:tmpl w:val="BCA69EA0"/>
    <w:lvl w:ilvl="0" w:tplc="00CE2A90">
      <w:start w:val="1"/>
      <w:numFmt w:val="bullet"/>
      <w:lvlText w:val=""/>
      <w:lvlJc w:val="left"/>
      <w:pPr>
        <w:ind w:left="720" w:hanging="360"/>
      </w:pPr>
      <w:rPr>
        <w:rFonts w:ascii="Symbol" w:hAnsi="Symbol" w:hint="default"/>
      </w:rPr>
    </w:lvl>
    <w:lvl w:ilvl="1" w:tplc="249E154A" w:tentative="1">
      <w:start w:val="1"/>
      <w:numFmt w:val="bullet"/>
      <w:lvlText w:val="o"/>
      <w:lvlJc w:val="left"/>
      <w:pPr>
        <w:ind w:left="1440" w:hanging="360"/>
      </w:pPr>
      <w:rPr>
        <w:rFonts w:ascii="Courier New" w:hAnsi="Courier New" w:cs="Courier New" w:hint="default"/>
      </w:rPr>
    </w:lvl>
    <w:lvl w:ilvl="2" w:tplc="305EFA0C" w:tentative="1">
      <w:start w:val="1"/>
      <w:numFmt w:val="bullet"/>
      <w:lvlText w:val=""/>
      <w:lvlJc w:val="left"/>
      <w:pPr>
        <w:ind w:left="2160" w:hanging="360"/>
      </w:pPr>
      <w:rPr>
        <w:rFonts w:ascii="Wingdings" w:hAnsi="Wingdings" w:hint="default"/>
      </w:rPr>
    </w:lvl>
    <w:lvl w:ilvl="3" w:tplc="3BC67CEA" w:tentative="1">
      <w:start w:val="1"/>
      <w:numFmt w:val="bullet"/>
      <w:lvlText w:val=""/>
      <w:lvlJc w:val="left"/>
      <w:pPr>
        <w:ind w:left="2880" w:hanging="360"/>
      </w:pPr>
      <w:rPr>
        <w:rFonts w:ascii="Symbol" w:hAnsi="Symbol" w:hint="default"/>
      </w:rPr>
    </w:lvl>
    <w:lvl w:ilvl="4" w:tplc="9D881558" w:tentative="1">
      <w:start w:val="1"/>
      <w:numFmt w:val="bullet"/>
      <w:lvlText w:val="o"/>
      <w:lvlJc w:val="left"/>
      <w:pPr>
        <w:ind w:left="3600" w:hanging="360"/>
      </w:pPr>
      <w:rPr>
        <w:rFonts w:ascii="Courier New" w:hAnsi="Courier New" w:cs="Courier New" w:hint="default"/>
      </w:rPr>
    </w:lvl>
    <w:lvl w:ilvl="5" w:tplc="1C6A4E06" w:tentative="1">
      <w:start w:val="1"/>
      <w:numFmt w:val="bullet"/>
      <w:lvlText w:val=""/>
      <w:lvlJc w:val="left"/>
      <w:pPr>
        <w:ind w:left="4320" w:hanging="360"/>
      </w:pPr>
      <w:rPr>
        <w:rFonts w:ascii="Wingdings" w:hAnsi="Wingdings" w:hint="default"/>
      </w:rPr>
    </w:lvl>
    <w:lvl w:ilvl="6" w:tplc="B4024B50" w:tentative="1">
      <w:start w:val="1"/>
      <w:numFmt w:val="bullet"/>
      <w:lvlText w:val=""/>
      <w:lvlJc w:val="left"/>
      <w:pPr>
        <w:ind w:left="5040" w:hanging="360"/>
      </w:pPr>
      <w:rPr>
        <w:rFonts w:ascii="Symbol" w:hAnsi="Symbol" w:hint="default"/>
      </w:rPr>
    </w:lvl>
    <w:lvl w:ilvl="7" w:tplc="CC964592" w:tentative="1">
      <w:start w:val="1"/>
      <w:numFmt w:val="bullet"/>
      <w:lvlText w:val="o"/>
      <w:lvlJc w:val="left"/>
      <w:pPr>
        <w:ind w:left="5760" w:hanging="360"/>
      </w:pPr>
      <w:rPr>
        <w:rFonts w:ascii="Courier New" w:hAnsi="Courier New" w:cs="Courier New" w:hint="default"/>
      </w:rPr>
    </w:lvl>
    <w:lvl w:ilvl="8" w:tplc="55E82B9C" w:tentative="1">
      <w:start w:val="1"/>
      <w:numFmt w:val="bullet"/>
      <w:lvlText w:val=""/>
      <w:lvlJc w:val="left"/>
      <w:pPr>
        <w:ind w:left="6480" w:hanging="360"/>
      </w:pPr>
      <w:rPr>
        <w:rFonts w:ascii="Wingdings" w:hAnsi="Wingdings" w:hint="default"/>
      </w:rPr>
    </w:lvl>
  </w:abstractNum>
  <w:abstractNum w:abstractNumId="20" w15:restartNumberingAfterBreak="0">
    <w:nsid w:val="3D534FAB"/>
    <w:multiLevelType w:val="hybridMultilevel"/>
    <w:tmpl w:val="829C1F22"/>
    <w:lvl w:ilvl="0" w:tplc="1F2A0BF8">
      <w:start w:val="1"/>
      <w:numFmt w:val="bullet"/>
      <w:lvlText w:val=""/>
      <w:lvlJc w:val="left"/>
      <w:pPr>
        <w:ind w:left="720" w:hanging="360"/>
      </w:pPr>
      <w:rPr>
        <w:rFonts w:ascii="Symbol" w:hAnsi="Symbol" w:hint="default"/>
      </w:rPr>
    </w:lvl>
    <w:lvl w:ilvl="1" w:tplc="75D28622" w:tentative="1">
      <w:start w:val="1"/>
      <w:numFmt w:val="bullet"/>
      <w:lvlText w:val="o"/>
      <w:lvlJc w:val="left"/>
      <w:pPr>
        <w:ind w:left="1440" w:hanging="360"/>
      </w:pPr>
      <w:rPr>
        <w:rFonts w:ascii="Courier New" w:hAnsi="Courier New" w:cs="Courier New" w:hint="default"/>
      </w:rPr>
    </w:lvl>
    <w:lvl w:ilvl="2" w:tplc="607E3BE0" w:tentative="1">
      <w:start w:val="1"/>
      <w:numFmt w:val="bullet"/>
      <w:lvlText w:val=""/>
      <w:lvlJc w:val="left"/>
      <w:pPr>
        <w:ind w:left="2160" w:hanging="360"/>
      </w:pPr>
      <w:rPr>
        <w:rFonts w:ascii="Wingdings" w:hAnsi="Wingdings" w:hint="default"/>
      </w:rPr>
    </w:lvl>
    <w:lvl w:ilvl="3" w:tplc="63981D56" w:tentative="1">
      <w:start w:val="1"/>
      <w:numFmt w:val="bullet"/>
      <w:lvlText w:val=""/>
      <w:lvlJc w:val="left"/>
      <w:pPr>
        <w:ind w:left="2880" w:hanging="360"/>
      </w:pPr>
      <w:rPr>
        <w:rFonts w:ascii="Symbol" w:hAnsi="Symbol" w:hint="default"/>
      </w:rPr>
    </w:lvl>
    <w:lvl w:ilvl="4" w:tplc="D7709BAA" w:tentative="1">
      <w:start w:val="1"/>
      <w:numFmt w:val="bullet"/>
      <w:lvlText w:val="o"/>
      <w:lvlJc w:val="left"/>
      <w:pPr>
        <w:ind w:left="3600" w:hanging="360"/>
      </w:pPr>
      <w:rPr>
        <w:rFonts w:ascii="Courier New" w:hAnsi="Courier New" w:cs="Courier New" w:hint="default"/>
      </w:rPr>
    </w:lvl>
    <w:lvl w:ilvl="5" w:tplc="5B124B76" w:tentative="1">
      <w:start w:val="1"/>
      <w:numFmt w:val="bullet"/>
      <w:lvlText w:val=""/>
      <w:lvlJc w:val="left"/>
      <w:pPr>
        <w:ind w:left="4320" w:hanging="360"/>
      </w:pPr>
      <w:rPr>
        <w:rFonts w:ascii="Wingdings" w:hAnsi="Wingdings" w:hint="default"/>
      </w:rPr>
    </w:lvl>
    <w:lvl w:ilvl="6" w:tplc="61B00492" w:tentative="1">
      <w:start w:val="1"/>
      <w:numFmt w:val="bullet"/>
      <w:lvlText w:val=""/>
      <w:lvlJc w:val="left"/>
      <w:pPr>
        <w:ind w:left="5040" w:hanging="360"/>
      </w:pPr>
      <w:rPr>
        <w:rFonts w:ascii="Symbol" w:hAnsi="Symbol" w:hint="default"/>
      </w:rPr>
    </w:lvl>
    <w:lvl w:ilvl="7" w:tplc="CF129A2C" w:tentative="1">
      <w:start w:val="1"/>
      <w:numFmt w:val="bullet"/>
      <w:lvlText w:val="o"/>
      <w:lvlJc w:val="left"/>
      <w:pPr>
        <w:ind w:left="5760" w:hanging="360"/>
      </w:pPr>
      <w:rPr>
        <w:rFonts w:ascii="Courier New" w:hAnsi="Courier New" w:cs="Courier New" w:hint="default"/>
      </w:rPr>
    </w:lvl>
    <w:lvl w:ilvl="8" w:tplc="F8A2FB66" w:tentative="1">
      <w:start w:val="1"/>
      <w:numFmt w:val="bullet"/>
      <w:lvlText w:val=""/>
      <w:lvlJc w:val="left"/>
      <w:pPr>
        <w:ind w:left="6480" w:hanging="360"/>
      </w:pPr>
      <w:rPr>
        <w:rFonts w:ascii="Wingdings" w:hAnsi="Wingdings" w:hint="default"/>
      </w:rPr>
    </w:lvl>
  </w:abstractNum>
  <w:abstractNum w:abstractNumId="21" w15:restartNumberingAfterBreak="0">
    <w:nsid w:val="46AC0795"/>
    <w:multiLevelType w:val="hybridMultilevel"/>
    <w:tmpl w:val="177AF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A14DBE"/>
    <w:multiLevelType w:val="hybridMultilevel"/>
    <w:tmpl w:val="55E23072"/>
    <w:lvl w:ilvl="0" w:tplc="0A3E2C66">
      <w:start w:val="1"/>
      <w:numFmt w:val="bullet"/>
      <w:lvlText w:val=""/>
      <w:lvlJc w:val="left"/>
      <w:pPr>
        <w:ind w:left="720" w:hanging="360"/>
      </w:pPr>
      <w:rPr>
        <w:rFonts w:ascii="Symbol" w:hAnsi="Symbol" w:hint="default"/>
      </w:rPr>
    </w:lvl>
    <w:lvl w:ilvl="1" w:tplc="9DC406F4" w:tentative="1">
      <w:start w:val="1"/>
      <w:numFmt w:val="bullet"/>
      <w:lvlText w:val="o"/>
      <w:lvlJc w:val="left"/>
      <w:pPr>
        <w:ind w:left="1440" w:hanging="360"/>
      </w:pPr>
      <w:rPr>
        <w:rFonts w:ascii="Courier New" w:hAnsi="Courier New" w:cs="Courier New" w:hint="default"/>
      </w:rPr>
    </w:lvl>
    <w:lvl w:ilvl="2" w:tplc="1924DD30" w:tentative="1">
      <w:start w:val="1"/>
      <w:numFmt w:val="bullet"/>
      <w:lvlText w:val=""/>
      <w:lvlJc w:val="left"/>
      <w:pPr>
        <w:ind w:left="2160" w:hanging="360"/>
      </w:pPr>
      <w:rPr>
        <w:rFonts w:ascii="Wingdings" w:hAnsi="Wingdings" w:hint="default"/>
      </w:rPr>
    </w:lvl>
    <w:lvl w:ilvl="3" w:tplc="1548ABCE" w:tentative="1">
      <w:start w:val="1"/>
      <w:numFmt w:val="bullet"/>
      <w:lvlText w:val=""/>
      <w:lvlJc w:val="left"/>
      <w:pPr>
        <w:ind w:left="2880" w:hanging="360"/>
      </w:pPr>
      <w:rPr>
        <w:rFonts w:ascii="Symbol" w:hAnsi="Symbol" w:hint="default"/>
      </w:rPr>
    </w:lvl>
    <w:lvl w:ilvl="4" w:tplc="AA26EBDE" w:tentative="1">
      <w:start w:val="1"/>
      <w:numFmt w:val="bullet"/>
      <w:lvlText w:val="o"/>
      <w:lvlJc w:val="left"/>
      <w:pPr>
        <w:ind w:left="3600" w:hanging="360"/>
      </w:pPr>
      <w:rPr>
        <w:rFonts w:ascii="Courier New" w:hAnsi="Courier New" w:cs="Courier New" w:hint="default"/>
      </w:rPr>
    </w:lvl>
    <w:lvl w:ilvl="5" w:tplc="5D9C9E88" w:tentative="1">
      <w:start w:val="1"/>
      <w:numFmt w:val="bullet"/>
      <w:lvlText w:val=""/>
      <w:lvlJc w:val="left"/>
      <w:pPr>
        <w:ind w:left="4320" w:hanging="360"/>
      </w:pPr>
      <w:rPr>
        <w:rFonts w:ascii="Wingdings" w:hAnsi="Wingdings" w:hint="default"/>
      </w:rPr>
    </w:lvl>
    <w:lvl w:ilvl="6" w:tplc="5BA42B24" w:tentative="1">
      <w:start w:val="1"/>
      <w:numFmt w:val="bullet"/>
      <w:lvlText w:val=""/>
      <w:lvlJc w:val="left"/>
      <w:pPr>
        <w:ind w:left="5040" w:hanging="360"/>
      </w:pPr>
      <w:rPr>
        <w:rFonts w:ascii="Symbol" w:hAnsi="Symbol" w:hint="default"/>
      </w:rPr>
    </w:lvl>
    <w:lvl w:ilvl="7" w:tplc="563459FC" w:tentative="1">
      <w:start w:val="1"/>
      <w:numFmt w:val="bullet"/>
      <w:lvlText w:val="o"/>
      <w:lvlJc w:val="left"/>
      <w:pPr>
        <w:ind w:left="5760" w:hanging="360"/>
      </w:pPr>
      <w:rPr>
        <w:rFonts w:ascii="Courier New" w:hAnsi="Courier New" w:cs="Courier New" w:hint="default"/>
      </w:rPr>
    </w:lvl>
    <w:lvl w:ilvl="8" w:tplc="8710F5EC" w:tentative="1">
      <w:start w:val="1"/>
      <w:numFmt w:val="bullet"/>
      <w:lvlText w:val=""/>
      <w:lvlJc w:val="left"/>
      <w:pPr>
        <w:ind w:left="6480" w:hanging="360"/>
      </w:pPr>
      <w:rPr>
        <w:rFonts w:ascii="Wingdings" w:hAnsi="Wingdings" w:hint="default"/>
      </w:rPr>
    </w:lvl>
  </w:abstractNum>
  <w:abstractNum w:abstractNumId="23" w15:restartNumberingAfterBreak="0">
    <w:nsid w:val="4DCD6BC4"/>
    <w:multiLevelType w:val="hybridMultilevel"/>
    <w:tmpl w:val="19CE6F40"/>
    <w:lvl w:ilvl="0" w:tplc="C11E1FD4">
      <w:start w:val="1"/>
      <w:numFmt w:val="bullet"/>
      <w:lvlText w:val=""/>
      <w:lvlJc w:val="left"/>
      <w:pPr>
        <w:ind w:left="644" w:hanging="360"/>
      </w:pPr>
      <w:rPr>
        <w:rFonts w:ascii="Symbol" w:hAnsi="Symbol" w:hint="default"/>
      </w:rPr>
    </w:lvl>
    <w:lvl w:ilvl="1" w:tplc="7D5E2476" w:tentative="1">
      <w:start w:val="1"/>
      <w:numFmt w:val="bullet"/>
      <w:lvlText w:val="o"/>
      <w:lvlJc w:val="left"/>
      <w:pPr>
        <w:ind w:left="1364" w:hanging="360"/>
      </w:pPr>
      <w:rPr>
        <w:rFonts w:ascii="Courier New" w:hAnsi="Courier New" w:cs="Courier New" w:hint="default"/>
      </w:rPr>
    </w:lvl>
    <w:lvl w:ilvl="2" w:tplc="088C202E" w:tentative="1">
      <w:start w:val="1"/>
      <w:numFmt w:val="bullet"/>
      <w:lvlText w:val=""/>
      <w:lvlJc w:val="left"/>
      <w:pPr>
        <w:ind w:left="2084" w:hanging="360"/>
      </w:pPr>
      <w:rPr>
        <w:rFonts w:ascii="Wingdings" w:hAnsi="Wingdings" w:hint="default"/>
      </w:rPr>
    </w:lvl>
    <w:lvl w:ilvl="3" w:tplc="D308795C" w:tentative="1">
      <w:start w:val="1"/>
      <w:numFmt w:val="bullet"/>
      <w:lvlText w:val=""/>
      <w:lvlJc w:val="left"/>
      <w:pPr>
        <w:ind w:left="2804" w:hanging="360"/>
      </w:pPr>
      <w:rPr>
        <w:rFonts w:ascii="Symbol" w:hAnsi="Symbol" w:hint="default"/>
      </w:rPr>
    </w:lvl>
    <w:lvl w:ilvl="4" w:tplc="3A22A394" w:tentative="1">
      <w:start w:val="1"/>
      <w:numFmt w:val="bullet"/>
      <w:lvlText w:val="o"/>
      <w:lvlJc w:val="left"/>
      <w:pPr>
        <w:ind w:left="3524" w:hanging="360"/>
      </w:pPr>
      <w:rPr>
        <w:rFonts w:ascii="Courier New" w:hAnsi="Courier New" w:cs="Courier New" w:hint="default"/>
      </w:rPr>
    </w:lvl>
    <w:lvl w:ilvl="5" w:tplc="0CC09EC0" w:tentative="1">
      <w:start w:val="1"/>
      <w:numFmt w:val="bullet"/>
      <w:lvlText w:val=""/>
      <w:lvlJc w:val="left"/>
      <w:pPr>
        <w:ind w:left="4244" w:hanging="360"/>
      </w:pPr>
      <w:rPr>
        <w:rFonts w:ascii="Wingdings" w:hAnsi="Wingdings" w:hint="default"/>
      </w:rPr>
    </w:lvl>
    <w:lvl w:ilvl="6" w:tplc="A984AD54" w:tentative="1">
      <w:start w:val="1"/>
      <w:numFmt w:val="bullet"/>
      <w:lvlText w:val=""/>
      <w:lvlJc w:val="left"/>
      <w:pPr>
        <w:ind w:left="4964" w:hanging="360"/>
      </w:pPr>
      <w:rPr>
        <w:rFonts w:ascii="Symbol" w:hAnsi="Symbol" w:hint="default"/>
      </w:rPr>
    </w:lvl>
    <w:lvl w:ilvl="7" w:tplc="E9A861DE" w:tentative="1">
      <w:start w:val="1"/>
      <w:numFmt w:val="bullet"/>
      <w:lvlText w:val="o"/>
      <w:lvlJc w:val="left"/>
      <w:pPr>
        <w:ind w:left="5684" w:hanging="360"/>
      </w:pPr>
      <w:rPr>
        <w:rFonts w:ascii="Courier New" w:hAnsi="Courier New" w:cs="Courier New" w:hint="default"/>
      </w:rPr>
    </w:lvl>
    <w:lvl w:ilvl="8" w:tplc="100C09A6" w:tentative="1">
      <w:start w:val="1"/>
      <w:numFmt w:val="bullet"/>
      <w:lvlText w:val=""/>
      <w:lvlJc w:val="left"/>
      <w:pPr>
        <w:ind w:left="6404" w:hanging="360"/>
      </w:pPr>
      <w:rPr>
        <w:rFonts w:ascii="Wingdings" w:hAnsi="Wingdings" w:hint="default"/>
      </w:rPr>
    </w:lvl>
  </w:abstractNum>
  <w:abstractNum w:abstractNumId="24" w15:restartNumberingAfterBreak="0">
    <w:nsid w:val="4DF61962"/>
    <w:multiLevelType w:val="hybridMultilevel"/>
    <w:tmpl w:val="EEE44AB6"/>
    <w:lvl w:ilvl="0" w:tplc="CA825B20">
      <w:start w:val="1"/>
      <w:numFmt w:val="bullet"/>
      <w:lvlText w:val=""/>
      <w:lvlJc w:val="left"/>
      <w:pPr>
        <w:ind w:left="720" w:hanging="360"/>
      </w:pPr>
      <w:rPr>
        <w:rFonts w:ascii="Symbol" w:hAnsi="Symbol" w:hint="default"/>
      </w:rPr>
    </w:lvl>
    <w:lvl w:ilvl="1" w:tplc="42C4C62A" w:tentative="1">
      <w:start w:val="1"/>
      <w:numFmt w:val="bullet"/>
      <w:lvlText w:val="o"/>
      <w:lvlJc w:val="left"/>
      <w:pPr>
        <w:ind w:left="1440" w:hanging="360"/>
      </w:pPr>
      <w:rPr>
        <w:rFonts w:ascii="Courier New" w:hAnsi="Courier New" w:cs="Courier New" w:hint="default"/>
      </w:rPr>
    </w:lvl>
    <w:lvl w:ilvl="2" w:tplc="EC4CDB0C" w:tentative="1">
      <w:start w:val="1"/>
      <w:numFmt w:val="bullet"/>
      <w:lvlText w:val=""/>
      <w:lvlJc w:val="left"/>
      <w:pPr>
        <w:ind w:left="2160" w:hanging="360"/>
      </w:pPr>
      <w:rPr>
        <w:rFonts w:ascii="Wingdings" w:hAnsi="Wingdings" w:hint="default"/>
      </w:rPr>
    </w:lvl>
    <w:lvl w:ilvl="3" w:tplc="04404892" w:tentative="1">
      <w:start w:val="1"/>
      <w:numFmt w:val="bullet"/>
      <w:lvlText w:val=""/>
      <w:lvlJc w:val="left"/>
      <w:pPr>
        <w:ind w:left="2880" w:hanging="360"/>
      </w:pPr>
      <w:rPr>
        <w:rFonts w:ascii="Symbol" w:hAnsi="Symbol" w:hint="default"/>
      </w:rPr>
    </w:lvl>
    <w:lvl w:ilvl="4" w:tplc="844CECA2" w:tentative="1">
      <w:start w:val="1"/>
      <w:numFmt w:val="bullet"/>
      <w:lvlText w:val="o"/>
      <w:lvlJc w:val="left"/>
      <w:pPr>
        <w:ind w:left="3600" w:hanging="360"/>
      </w:pPr>
      <w:rPr>
        <w:rFonts w:ascii="Courier New" w:hAnsi="Courier New" w:cs="Courier New" w:hint="default"/>
      </w:rPr>
    </w:lvl>
    <w:lvl w:ilvl="5" w:tplc="B9F8F480" w:tentative="1">
      <w:start w:val="1"/>
      <w:numFmt w:val="bullet"/>
      <w:lvlText w:val=""/>
      <w:lvlJc w:val="left"/>
      <w:pPr>
        <w:ind w:left="4320" w:hanging="360"/>
      </w:pPr>
      <w:rPr>
        <w:rFonts w:ascii="Wingdings" w:hAnsi="Wingdings" w:hint="default"/>
      </w:rPr>
    </w:lvl>
    <w:lvl w:ilvl="6" w:tplc="9904AD38" w:tentative="1">
      <w:start w:val="1"/>
      <w:numFmt w:val="bullet"/>
      <w:lvlText w:val=""/>
      <w:lvlJc w:val="left"/>
      <w:pPr>
        <w:ind w:left="5040" w:hanging="360"/>
      </w:pPr>
      <w:rPr>
        <w:rFonts w:ascii="Symbol" w:hAnsi="Symbol" w:hint="default"/>
      </w:rPr>
    </w:lvl>
    <w:lvl w:ilvl="7" w:tplc="ECAC4A98" w:tentative="1">
      <w:start w:val="1"/>
      <w:numFmt w:val="bullet"/>
      <w:lvlText w:val="o"/>
      <w:lvlJc w:val="left"/>
      <w:pPr>
        <w:ind w:left="5760" w:hanging="360"/>
      </w:pPr>
      <w:rPr>
        <w:rFonts w:ascii="Courier New" w:hAnsi="Courier New" w:cs="Courier New" w:hint="default"/>
      </w:rPr>
    </w:lvl>
    <w:lvl w:ilvl="8" w:tplc="3A262F1A" w:tentative="1">
      <w:start w:val="1"/>
      <w:numFmt w:val="bullet"/>
      <w:lvlText w:val=""/>
      <w:lvlJc w:val="left"/>
      <w:pPr>
        <w:ind w:left="6480" w:hanging="360"/>
      </w:pPr>
      <w:rPr>
        <w:rFonts w:ascii="Wingdings" w:hAnsi="Wingdings" w:hint="default"/>
      </w:rPr>
    </w:lvl>
  </w:abstractNum>
  <w:abstractNum w:abstractNumId="25" w15:restartNumberingAfterBreak="0">
    <w:nsid w:val="5321523C"/>
    <w:multiLevelType w:val="hybridMultilevel"/>
    <w:tmpl w:val="1850F964"/>
    <w:lvl w:ilvl="0" w:tplc="76482E54">
      <w:start w:val="1"/>
      <w:numFmt w:val="bullet"/>
      <w:lvlText w:val=""/>
      <w:lvlJc w:val="left"/>
      <w:pPr>
        <w:ind w:left="1364" w:hanging="360"/>
      </w:pPr>
      <w:rPr>
        <w:rFonts w:ascii="Symbol" w:hAnsi="Symbol" w:hint="default"/>
      </w:rPr>
    </w:lvl>
    <w:lvl w:ilvl="1" w:tplc="CE7CF216" w:tentative="1">
      <w:start w:val="1"/>
      <w:numFmt w:val="bullet"/>
      <w:lvlText w:val="o"/>
      <w:lvlJc w:val="left"/>
      <w:pPr>
        <w:ind w:left="2084" w:hanging="360"/>
      </w:pPr>
      <w:rPr>
        <w:rFonts w:ascii="Courier New" w:hAnsi="Courier New" w:cs="Courier New" w:hint="default"/>
      </w:rPr>
    </w:lvl>
    <w:lvl w:ilvl="2" w:tplc="EACAD00C" w:tentative="1">
      <w:start w:val="1"/>
      <w:numFmt w:val="bullet"/>
      <w:lvlText w:val=""/>
      <w:lvlJc w:val="left"/>
      <w:pPr>
        <w:ind w:left="2804" w:hanging="360"/>
      </w:pPr>
      <w:rPr>
        <w:rFonts w:ascii="Wingdings" w:hAnsi="Wingdings" w:hint="default"/>
      </w:rPr>
    </w:lvl>
    <w:lvl w:ilvl="3" w:tplc="E2383ABA" w:tentative="1">
      <w:start w:val="1"/>
      <w:numFmt w:val="bullet"/>
      <w:lvlText w:val=""/>
      <w:lvlJc w:val="left"/>
      <w:pPr>
        <w:ind w:left="3524" w:hanging="360"/>
      </w:pPr>
      <w:rPr>
        <w:rFonts w:ascii="Symbol" w:hAnsi="Symbol" w:hint="default"/>
      </w:rPr>
    </w:lvl>
    <w:lvl w:ilvl="4" w:tplc="59FEBDC4" w:tentative="1">
      <w:start w:val="1"/>
      <w:numFmt w:val="bullet"/>
      <w:lvlText w:val="o"/>
      <w:lvlJc w:val="left"/>
      <w:pPr>
        <w:ind w:left="4244" w:hanging="360"/>
      </w:pPr>
      <w:rPr>
        <w:rFonts w:ascii="Courier New" w:hAnsi="Courier New" w:cs="Courier New" w:hint="default"/>
      </w:rPr>
    </w:lvl>
    <w:lvl w:ilvl="5" w:tplc="9A9E1528" w:tentative="1">
      <w:start w:val="1"/>
      <w:numFmt w:val="bullet"/>
      <w:lvlText w:val=""/>
      <w:lvlJc w:val="left"/>
      <w:pPr>
        <w:ind w:left="4964" w:hanging="360"/>
      </w:pPr>
      <w:rPr>
        <w:rFonts w:ascii="Wingdings" w:hAnsi="Wingdings" w:hint="default"/>
      </w:rPr>
    </w:lvl>
    <w:lvl w:ilvl="6" w:tplc="27BC9F20" w:tentative="1">
      <w:start w:val="1"/>
      <w:numFmt w:val="bullet"/>
      <w:lvlText w:val=""/>
      <w:lvlJc w:val="left"/>
      <w:pPr>
        <w:ind w:left="5684" w:hanging="360"/>
      </w:pPr>
      <w:rPr>
        <w:rFonts w:ascii="Symbol" w:hAnsi="Symbol" w:hint="default"/>
      </w:rPr>
    </w:lvl>
    <w:lvl w:ilvl="7" w:tplc="FCAABDF8" w:tentative="1">
      <w:start w:val="1"/>
      <w:numFmt w:val="bullet"/>
      <w:lvlText w:val="o"/>
      <w:lvlJc w:val="left"/>
      <w:pPr>
        <w:ind w:left="6404" w:hanging="360"/>
      </w:pPr>
      <w:rPr>
        <w:rFonts w:ascii="Courier New" w:hAnsi="Courier New" w:cs="Courier New" w:hint="default"/>
      </w:rPr>
    </w:lvl>
    <w:lvl w:ilvl="8" w:tplc="6DA6FC46" w:tentative="1">
      <w:start w:val="1"/>
      <w:numFmt w:val="bullet"/>
      <w:lvlText w:val=""/>
      <w:lvlJc w:val="left"/>
      <w:pPr>
        <w:ind w:left="7124" w:hanging="360"/>
      </w:pPr>
      <w:rPr>
        <w:rFonts w:ascii="Wingdings" w:hAnsi="Wingdings" w:hint="default"/>
      </w:rPr>
    </w:lvl>
  </w:abstractNum>
  <w:abstractNum w:abstractNumId="26" w15:restartNumberingAfterBreak="0">
    <w:nsid w:val="56360D79"/>
    <w:multiLevelType w:val="hybridMultilevel"/>
    <w:tmpl w:val="3E04914A"/>
    <w:lvl w:ilvl="0" w:tplc="1916D38A">
      <w:start w:val="1"/>
      <w:numFmt w:val="bullet"/>
      <w:lvlText w:val=""/>
      <w:lvlJc w:val="left"/>
      <w:pPr>
        <w:ind w:left="720" w:hanging="360"/>
      </w:pPr>
      <w:rPr>
        <w:rFonts w:ascii="Symbol" w:hAnsi="Symbol" w:hint="default"/>
      </w:rPr>
    </w:lvl>
    <w:lvl w:ilvl="1" w:tplc="0DE2D88E" w:tentative="1">
      <w:start w:val="1"/>
      <w:numFmt w:val="bullet"/>
      <w:lvlText w:val="o"/>
      <w:lvlJc w:val="left"/>
      <w:pPr>
        <w:ind w:left="1440" w:hanging="360"/>
      </w:pPr>
      <w:rPr>
        <w:rFonts w:ascii="Courier New" w:hAnsi="Courier New" w:cs="Courier New" w:hint="default"/>
      </w:rPr>
    </w:lvl>
    <w:lvl w:ilvl="2" w:tplc="753E57B6" w:tentative="1">
      <w:start w:val="1"/>
      <w:numFmt w:val="bullet"/>
      <w:lvlText w:val=""/>
      <w:lvlJc w:val="left"/>
      <w:pPr>
        <w:ind w:left="2160" w:hanging="360"/>
      </w:pPr>
      <w:rPr>
        <w:rFonts w:ascii="Wingdings" w:hAnsi="Wingdings" w:hint="default"/>
      </w:rPr>
    </w:lvl>
    <w:lvl w:ilvl="3" w:tplc="75408848" w:tentative="1">
      <w:start w:val="1"/>
      <w:numFmt w:val="bullet"/>
      <w:lvlText w:val=""/>
      <w:lvlJc w:val="left"/>
      <w:pPr>
        <w:ind w:left="2880" w:hanging="360"/>
      </w:pPr>
      <w:rPr>
        <w:rFonts w:ascii="Symbol" w:hAnsi="Symbol" w:hint="default"/>
      </w:rPr>
    </w:lvl>
    <w:lvl w:ilvl="4" w:tplc="A9D876C6" w:tentative="1">
      <w:start w:val="1"/>
      <w:numFmt w:val="bullet"/>
      <w:lvlText w:val="o"/>
      <w:lvlJc w:val="left"/>
      <w:pPr>
        <w:ind w:left="3600" w:hanging="360"/>
      </w:pPr>
      <w:rPr>
        <w:rFonts w:ascii="Courier New" w:hAnsi="Courier New" w:cs="Courier New" w:hint="default"/>
      </w:rPr>
    </w:lvl>
    <w:lvl w:ilvl="5" w:tplc="2E8C2650" w:tentative="1">
      <w:start w:val="1"/>
      <w:numFmt w:val="bullet"/>
      <w:lvlText w:val=""/>
      <w:lvlJc w:val="left"/>
      <w:pPr>
        <w:ind w:left="4320" w:hanging="360"/>
      </w:pPr>
      <w:rPr>
        <w:rFonts w:ascii="Wingdings" w:hAnsi="Wingdings" w:hint="default"/>
      </w:rPr>
    </w:lvl>
    <w:lvl w:ilvl="6" w:tplc="1E8A1F14" w:tentative="1">
      <w:start w:val="1"/>
      <w:numFmt w:val="bullet"/>
      <w:lvlText w:val=""/>
      <w:lvlJc w:val="left"/>
      <w:pPr>
        <w:ind w:left="5040" w:hanging="360"/>
      </w:pPr>
      <w:rPr>
        <w:rFonts w:ascii="Symbol" w:hAnsi="Symbol" w:hint="default"/>
      </w:rPr>
    </w:lvl>
    <w:lvl w:ilvl="7" w:tplc="B890E45A" w:tentative="1">
      <w:start w:val="1"/>
      <w:numFmt w:val="bullet"/>
      <w:lvlText w:val="o"/>
      <w:lvlJc w:val="left"/>
      <w:pPr>
        <w:ind w:left="5760" w:hanging="360"/>
      </w:pPr>
      <w:rPr>
        <w:rFonts w:ascii="Courier New" w:hAnsi="Courier New" w:cs="Courier New" w:hint="default"/>
      </w:rPr>
    </w:lvl>
    <w:lvl w:ilvl="8" w:tplc="E6C260F2" w:tentative="1">
      <w:start w:val="1"/>
      <w:numFmt w:val="bullet"/>
      <w:lvlText w:val=""/>
      <w:lvlJc w:val="left"/>
      <w:pPr>
        <w:ind w:left="6480" w:hanging="360"/>
      </w:pPr>
      <w:rPr>
        <w:rFonts w:ascii="Wingdings" w:hAnsi="Wingdings" w:hint="default"/>
      </w:rPr>
    </w:lvl>
  </w:abstractNum>
  <w:abstractNum w:abstractNumId="27" w15:restartNumberingAfterBreak="0">
    <w:nsid w:val="57757E7E"/>
    <w:multiLevelType w:val="hybridMultilevel"/>
    <w:tmpl w:val="F75C5126"/>
    <w:lvl w:ilvl="0" w:tplc="4188948C">
      <w:start w:val="1"/>
      <w:numFmt w:val="bullet"/>
      <w:lvlText w:val=""/>
      <w:lvlJc w:val="left"/>
      <w:pPr>
        <w:ind w:left="720" w:hanging="360"/>
      </w:pPr>
      <w:rPr>
        <w:rFonts w:ascii="Symbol" w:hAnsi="Symbol" w:hint="default"/>
      </w:rPr>
    </w:lvl>
    <w:lvl w:ilvl="1" w:tplc="3A0669A4" w:tentative="1">
      <w:start w:val="1"/>
      <w:numFmt w:val="bullet"/>
      <w:lvlText w:val="o"/>
      <w:lvlJc w:val="left"/>
      <w:pPr>
        <w:ind w:left="1440" w:hanging="360"/>
      </w:pPr>
      <w:rPr>
        <w:rFonts w:ascii="Courier New" w:hAnsi="Courier New" w:cs="Courier New" w:hint="default"/>
      </w:rPr>
    </w:lvl>
    <w:lvl w:ilvl="2" w:tplc="39C6DED8" w:tentative="1">
      <w:start w:val="1"/>
      <w:numFmt w:val="bullet"/>
      <w:lvlText w:val=""/>
      <w:lvlJc w:val="left"/>
      <w:pPr>
        <w:ind w:left="2160" w:hanging="360"/>
      </w:pPr>
      <w:rPr>
        <w:rFonts w:ascii="Wingdings" w:hAnsi="Wingdings" w:hint="default"/>
      </w:rPr>
    </w:lvl>
    <w:lvl w:ilvl="3" w:tplc="85C6A20C" w:tentative="1">
      <w:start w:val="1"/>
      <w:numFmt w:val="bullet"/>
      <w:lvlText w:val=""/>
      <w:lvlJc w:val="left"/>
      <w:pPr>
        <w:ind w:left="2880" w:hanging="360"/>
      </w:pPr>
      <w:rPr>
        <w:rFonts w:ascii="Symbol" w:hAnsi="Symbol" w:hint="default"/>
      </w:rPr>
    </w:lvl>
    <w:lvl w:ilvl="4" w:tplc="11008C54" w:tentative="1">
      <w:start w:val="1"/>
      <w:numFmt w:val="bullet"/>
      <w:lvlText w:val="o"/>
      <w:lvlJc w:val="left"/>
      <w:pPr>
        <w:ind w:left="3600" w:hanging="360"/>
      </w:pPr>
      <w:rPr>
        <w:rFonts w:ascii="Courier New" w:hAnsi="Courier New" w:cs="Courier New" w:hint="default"/>
      </w:rPr>
    </w:lvl>
    <w:lvl w:ilvl="5" w:tplc="1B12C7D0" w:tentative="1">
      <w:start w:val="1"/>
      <w:numFmt w:val="bullet"/>
      <w:lvlText w:val=""/>
      <w:lvlJc w:val="left"/>
      <w:pPr>
        <w:ind w:left="4320" w:hanging="360"/>
      </w:pPr>
      <w:rPr>
        <w:rFonts w:ascii="Wingdings" w:hAnsi="Wingdings" w:hint="default"/>
      </w:rPr>
    </w:lvl>
    <w:lvl w:ilvl="6" w:tplc="0FD499FA" w:tentative="1">
      <w:start w:val="1"/>
      <w:numFmt w:val="bullet"/>
      <w:lvlText w:val=""/>
      <w:lvlJc w:val="left"/>
      <w:pPr>
        <w:ind w:left="5040" w:hanging="360"/>
      </w:pPr>
      <w:rPr>
        <w:rFonts w:ascii="Symbol" w:hAnsi="Symbol" w:hint="default"/>
      </w:rPr>
    </w:lvl>
    <w:lvl w:ilvl="7" w:tplc="9D684D1A" w:tentative="1">
      <w:start w:val="1"/>
      <w:numFmt w:val="bullet"/>
      <w:lvlText w:val="o"/>
      <w:lvlJc w:val="left"/>
      <w:pPr>
        <w:ind w:left="5760" w:hanging="360"/>
      </w:pPr>
      <w:rPr>
        <w:rFonts w:ascii="Courier New" w:hAnsi="Courier New" w:cs="Courier New" w:hint="default"/>
      </w:rPr>
    </w:lvl>
    <w:lvl w:ilvl="8" w:tplc="57EC7A1C" w:tentative="1">
      <w:start w:val="1"/>
      <w:numFmt w:val="bullet"/>
      <w:lvlText w:val=""/>
      <w:lvlJc w:val="left"/>
      <w:pPr>
        <w:ind w:left="6480" w:hanging="360"/>
      </w:pPr>
      <w:rPr>
        <w:rFonts w:ascii="Wingdings" w:hAnsi="Wingdings" w:hint="default"/>
      </w:rPr>
    </w:lvl>
  </w:abstractNum>
  <w:abstractNum w:abstractNumId="28" w15:restartNumberingAfterBreak="0">
    <w:nsid w:val="57BA3347"/>
    <w:multiLevelType w:val="hybridMultilevel"/>
    <w:tmpl w:val="E050029C"/>
    <w:lvl w:ilvl="0" w:tplc="E334D8EA">
      <w:start w:val="1"/>
      <w:numFmt w:val="bullet"/>
      <w:lvlText w:val=""/>
      <w:lvlJc w:val="left"/>
      <w:pPr>
        <w:ind w:left="720" w:hanging="360"/>
      </w:pPr>
      <w:rPr>
        <w:rFonts w:ascii="Symbol" w:hAnsi="Symbol" w:hint="default"/>
      </w:rPr>
    </w:lvl>
    <w:lvl w:ilvl="1" w:tplc="05A4A0B4" w:tentative="1">
      <w:start w:val="1"/>
      <w:numFmt w:val="bullet"/>
      <w:lvlText w:val="o"/>
      <w:lvlJc w:val="left"/>
      <w:pPr>
        <w:ind w:left="1440" w:hanging="360"/>
      </w:pPr>
      <w:rPr>
        <w:rFonts w:ascii="Courier New" w:hAnsi="Courier New" w:cs="Courier New" w:hint="default"/>
      </w:rPr>
    </w:lvl>
    <w:lvl w:ilvl="2" w:tplc="BE1A7868" w:tentative="1">
      <w:start w:val="1"/>
      <w:numFmt w:val="bullet"/>
      <w:lvlText w:val=""/>
      <w:lvlJc w:val="left"/>
      <w:pPr>
        <w:ind w:left="2160" w:hanging="360"/>
      </w:pPr>
      <w:rPr>
        <w:rFonts w:ascii="Wingdings" w:hAnsi="Wingdings" w:hint="default"/>
      </w:rPr>
    </w:lvl>
    <w:lvl w:ilvl="3" w:tplc="88DCF8FC" w:tentative="1">
      <w:start w:val="1"/>
      <w:numFmt w:val="bullet"/>
      <w:lvlText w:val=""/>
      <w:lvlJc w:val="left"/>
      <w:pPr>
        <w:ind w:left="2880" w:hanging="360"/>
      </w:pPr>
      <w:rPr>
        <w:rFonts w:ascii="Symbol" w:hAnsi="Symbol" w:hint="default"/>
      </w:rPr>
    </w:lvl>
    <w:lvl w:ilvl="4" w:tplc="84C859A0" w:tentative="1">
      <w:start w:val="1"/>
      <w:numFmt w:val="bullet"/>
      <w:lvlText w:val="o"/>
      <w:lvlJc w:val="left"/>
      <w:pPr>
        <w:ind w:left="3600" w:hanging="360"/>
      </w:pPr>
      <w:rPr>
        <w:rFonts w:ascii="Courier New" w:hAnsi="Courier New" w:cs="Courier New" w:hint="default"/>
      </w:rPr>
    </w:lvl>
    <w:lvl w:ilvl="5" w:tplc="A2D41118" w:tentative="1">
      <w:start w:val="1"/>
      <w:numFmt w:val="bullet"/>
      <w:lvlText w:val=""/>
      <w:lvlJc w:val="left"/>
      <w:pPr>
        <w:ind w:left="4320" w:hanging="360"/>
      </w:pPr>
      <w:rPr>
        <w:rFonts w:ascii="Wingdings" w:hAnsi="Wingdings" w:hint="default"/>
      </w:rPr>
    </w:lvl>
    <w:lvl w:ilvl="6" w:tplc="29446888" w:tentative="1">
      <w:start w:val="1"/>
      <w:numFmt w:val="bullet"/>
      <w:lvlText w:val=""/>
      <w:lvlJc w:val="left"/>
      <w:pPr>
        <w:ind w:left="5040" w:hanging="360"/>
      </w:pPr>
      <w:rPr>
        <w:rFonts w:ascii="Symbol" w:hAnsi="Symbol" w:hint="default"/>
      </w:rPr>
    </w:lvl>
    <w:lvl w:ilvl="7" w:tplc="974484D4" w:tentative="1">
      <w:start w:val="1"/>
      <w:numFmt w:val="bullet"/>
      <w:lvlText w:val="o"/>
      <w:lvlJc w:val="left"/>
      <w:pPr>
        <w:ind w:left="5760" w:hanging="360"/>
      </w:pPr>
      <w:rPr>
        <w:rFonts w:ascii="Courier New" w:hAnsi="Courier New" w:cs="Courier New" w:hint="default"/>
      </w:rPr>
    </w:lvl>
    <w:lvl w:ilvl="8" w:tplc="52F61B12" w:tentative="1">
      <w:start w:val="1"/>
      <w:numFmt w:val="bullet"/>
      <w:lvlText w:val=""/>
      <w:lvlJc w:val="left"/>
      <w:pPr>
        <w:ind w:left="6480" w:hanging="360"/>
      </w:pPr>
      <w:rPr>
        <w:rFonts w:ascii="Wingdings" w:hAnsi="Wingdings" w:hint="default"/>
      </w:rPr>
    </w:lvl>
  </w:abstractNum>
  <w:abstractNum w:abstractNumId="29" w15:restartNumberingAfterBreak="0">
    <w:nsid w:val="587B3A33"/>
    <w:multiLevelType w:val="hybridMultilevel"/>
    <w:tmpl w:val="12AA70DE"/>
    <w:lvl w:ilvl="0" w:tplc="08090001">
      <w:start w:val="1"/>
      <w:numFmt w:val="bullet"/>
      <w:lvlText w:val=""/>
      <w:lvlJc w:val="left"/>
      <w:pPr>
        <w:ind w:left="1724" w:hanging="360"/>
      </w:pPr>
      <w:rPr>
        <w:rFonts w:ascii="Symbol" w:hAnsi="Symbol" w:hint="default"/>
      </w:rPr>
    </w:lvl>
    <w:lvl w:ilvl="1" w:tplc="08090003" w:tentative="1">
      <w:start w:val="1"/>
      <w:numFmt w:val="bullet"/>
      <w:lvlText w:val="o"/>
      <w:lvlJc w:val="left"/>
      <w:pPr>
        <w:ind w:left="2444" w:hanging="360"/>
      </w:pPr>
      <w:rPr>
        <w:rFonts w:ascii="Courier New" w:hAnsi="Courier New" w:cs="Courier New" w:hint="default"/>
      </w:rPr>
    </w:lvl>
    <w:lvl w:ilvl="2" w:tplc="08090005" w:tentative="1">
      <w:start w:val="1"/>
      <w:numFmt w:val="bullet"/>
      <w:lvlText w:val=""/>
      <w:lvlJc w:val="left"/>
      <w:pPr>
        <w:ind w:left="3164" w:hanging="360"/>
      </w:pPr>
      <w:rPr>
        <w:rFonts w:ascii="Wingdings" w:hAnsi="Wingdings" w:hint="default"/>
      </w:rPr>
    </w:lvl>
    <w:lvl w:ilvl="3" w:tplc="08090001" w:tentative="1">
      <w:start w:val="1"/>
      <w:numFmt w:val="bullet"/>
      <w:lvlText w:val=""/>
      <w:lvlJc w:val="left"/>
      <w:pPr>
        <w:ind w:left="3884" w:hanging="360"/>
      </w:pPr>
      <w:rPr>
        <w:rFonts w:ascii="Symbol" w:hAnsi="Symbol" w:hint="default"/>
      </w:rPr>
    </w:lvl>
    <w:lvl w:ilvl="4" w:tplc="08090003" w:tentative="1">
      <w:start w:val="1"/>
      <w:numFmt w:val="bullet"/>
      <w:lvlText w:val="o"/>
      <w:lvlJc w:val="left"/>
      <w:pPr>
        <w:ind w:left="4604" w:hanging="360"/>
      </w:pPr>
      <w:rPr>
        <w:rFonts w:ascii="Courier New" w:hAnsi="Courier New" w:cs="Courier New" w:hint="default"/>
      </w:rPr>
    </w:lvl>
    <w:lvl w:ilvl="5" w:tplc="08090005" w:tentative="1">
      <w:start w:val="1"/>
      <w:numFmt w:val="bullet"/>
      <w:lvlText w:val=""/>
      <w:lvlJc w:val="left"/>
      <w:pPr>
        <w:ind w:left="5324" w:hanging="360"/>
      </w:pPr>
      <w:rPr>
        <w:rFonts w:ascii="Wingdings" w:hAnsi="Wingdings" w:hint="default"/>
      </w:rPr>
    </w:lvl>
    <w:lvl w:ilvl="6" w:tplc="08090001" w:tentative="1">
      <w:start w:val="1"/>
      <w:numFmt w:val="bullet"/>
      <w:lvlText w:val=""/>
      <w:lvlJc w:val="left"/>
      <w:pPr>
        <w:ind w:left="6044" w:hanging="360"/>
      </w:pPr>
      <w:rPr>
        <w:rFonts w:ascii="Symbol" w:hAnsi="Symbol" w:hint="default"/>
      </w:rPr>
    </w:lvl>
    <w:lvl w:ilvl="7" w:tplc="08090003" w:tentative="1">
      <w:start w:val="1"/>
      <w:numFmt w:val="bullet"/>
      <w:lvlText w:val="o"/>
      <w:lvlJc w:val="left"/>
      <w:pPr>
        <w:ind w:left="6764" w:hanging="360"/>
      </w:pPr>
      <w:rPr>
        <w:rFonts w:ascii="Courier New" w:hAnsi="Courier New" w:cs="Courier New" w:hint="default"/>
      </w:rPr>
    </w:lvl>
    <w:lvl w:ilvl="8" w:tplc="08090005" w:tentative="1">
      <w:start w:val="1"/>
      <w:numFmt w:val="bullet"/>
      <w:lvlText w:val=""/>
      <w:lvlJc w:val="left"/>
      <w:pPr>
        <w:ind w:left="7484" w:hanging="360"/>
      </w:pPr>
      <w:rPr>
        <w:rFonts w:ascii="Wingdings" w:hAnsi="Wingdings" w:hint="default"/>
      </w:rPr>
    </w:lvl>
  </w:abstractNum>
  <w:abstractNum w:abstractNumId="30" w15:restartNumberingAfterBreak="0">
    <w:nsid w:val="5BF808D4"/>
    <w:multiLevelType w:val="hybridMultilevel"/>
    <w:tmpl w:val="B058B710"/>
    <w:lvl w:ilvl="0" w:tplc="81F867E0">
      <w:start w:val="1"/>
      <w:numFmt w:val="bullet"/>
      <w:lvlText w:val=""/>
      <w:lvlJc w:val="left"/>
      <w:pPr>
        <w:ind w:left="1364" w:hanging="360"/>
      </w:pPr>
      <w:rPr>
        <w:rFonts w:ascii="Symbol" w:hAnsi="Symbol" w:hint="default"/>
      </w:rPr>
    </w:lvl>
    <w:lvl w:ilvl="1" w:tplc="907ED228" w:tentative="1">
      <w:start w:val="1"/>
      <w:numFmt w:val="bullet"/>
      <w:lvlText w:val="o"/>
      <w:lvlJc w:val="left"/>
      <w:pPr>
        <w:ind w:left="2084" w:hanging="360"/>
      </w:pPr>
      <w:rPr>
        <w:rFonts w:ascii="Courier New" w:hAnsi="Courier New" w:cs="Courier New" w:hint="default"/>
      </w:rPr>
    </w:lvl>
    <w:lvl w:ilvl="2" w:tplc="DC2AF8DC" w:tentative="1">
      <w:start w:val="1"/>
      <w:numFmt w:val="bullet"/>
      <w:lvlText w:val=""/>
      <w:lvlJc w:val="left"/>
      <w:pPr>
        <w:ind w:left="2804" w:hanging="360"/>
      </w:pPr>
      <w:rPr>
        <w:rFonts w:ascii="Wingdings" w:hAnsi="Wingdings" w:hint="default"/>
      </w:rPr>
    </w:lvl>
    <w:lvl w:ilvl="3" w:tplc="A4AABF80" w:tentative="1">
      <w:start w:val="1"/>
      <w:numFmt w:val="bullet"/>
      <w:lvlText w:val=""/>
      <w:lvlJc w:val="left"/>
      <w:pPr>
        <w:ind w:left="3524" w:hanging="360"/>
      </w:pPr>
      <w:rPr>
        <w:rFonts w:ascii="Symbol" w:hAnsi="Symbol" w:hint="default"/>
      </w:rPr>
    </w:lvl>
    <w:lvl w:ilvl="4" w:tplc="1DDE2F82" w:tentative="1">
      <w:start w:val="1"/>
      <w:numFmt w:val="bullet"/>
      <w:lvlText w:val="o"/>
      <w:lvlJc w:val="left"/>
      <w:pPr>
        <w:ind w:left="4244" w:hanging="360"/>
      </w:pPr>
      <w:rPr>
        <w:rFonts w:ascii="Courier New" w:hAnsi="Courier New" w:cs="Courier New" w:hint="default"/>
      </w:rPr>
    </w:lvl>
    <w:lvl w:ilvl="5" w:tplc="DC5AED3E" w:tentative="1">
      <w:start w:val="1"/>
      <w:numFmt w:val="bullet"/>
      <w:lvlText w:val=""/>
      <w:lvlJc w:val="left"/>
      <w:pPr>
        <w:ind w:left="4964" w:hanging="360"/>
      </w:pPr>
      <w:rPr>
        <w:rFonts w:ascii="Wingdings" w:hAnsi="Wingdings" w:hint="default"/>
      </w:rPr>
    </w:lvl>
    <w:lvl w:ilvl="6" w:tplc="FC643EB8" w:tentative="1">
      <w:start w:val="1"/>
      <w:numFmt w:val="bullet"/>
      <w:lvlText w:val=""/>
      <w:lvlJc w:val="left"/>
      <w:pPr>
        <w:ind w:left="5684" w:hanging="360"/>
      </w:pPr>
      <w:rPr>
        <w:rFonts w:ascii="Symbol" w:hAnsi="Symbol" w:hint="default"/>
      </w:rPr>
    </w:lvl>
    <w:lvl w:ilvl="7" w:tplc="AA92248A" w:tentative="1">
      <w:start w:val="1"/>
      <w:numFmt w:val="bullet"/>
      <w:lvlText w:val="o"/>
      <w:lvlJc w:val="left"/>
      <w:pPr>
        <w:ind w:left="6404" w:hanging="360"/>
      </w:pPr>
      <w:rPr>
        <w:rFonts w:ascii="Courier New" w:hAnsi="Courier New" w:cs="Courier New" w:hint="default"/>
      </w:rPr>
    </w:lvl>
    <w:lvl w:ilvl="8" w:tplc="40A098C6" w:tentative="1">
      <w:start w:val="1"/>
      <w:numFmt w:val="bullet"/>
      <w:lvlText w:val=""/>
      <w:lvlJc w:val="left"/>
      <w:pPr>
        <w:ind w:left="7124" w:hanging="360"/>
      </w:pPr>
      <w:rPr>
        <w:rFonts w:ascii="Wingdings" w:hAnsi="Wingdings" w:hint="default"/>
      </w:rPr>
    </w:lvl>
  </w:abstractNum>
  <w:abstractNum w:abstractNumId="31" w15:restartNumberingAfterBreak="0">
    <w:nsid w:val="5C0B58DF"/>
    <w:multiLevelType w:val="hybridMultilevel"/>
    <w:tmpl w:val="55D8A7AC"/>
    <w:lvl w:ilvl="0" w:tplc="6112456C">
      <w:start w:val="1"/>
      <w:numFmt w:val="bullet"/>
      <w:lvlText w:val=""/>
      <w:lvlJc w:val="left"/>
      <w:pPr>
        <w:ind w:left="360" w:hanging="360"/>
      </w:pPr>
      <w:rPr>
        <w:rFonts w:ascii="Symbol" w:hAnsi="Symbol" w:hint="default"/>
      </w:rPr>
    </w:lvl>
    <w:lvl w:ilvl="1" w:tplc="C77A07D6" w:tentative="1">
      <w:start w:val="1"/>
      <w:numFmt w:val="bullet"/>
      <w:lvlText w:val="o"/>
      <w:lvlJc w:val="left"/>
      <w:pPr>
        <w:ind w:left="1080" w:hanging="360"/>
      </w:pPr>
      <w:rPr>
        <w:rFonts w:ascii="Courier New" w:hAnsi="Courier New" w:cs="Courier New" w:hint="default"/>
      </w:rPr>
    </w:lvl>
    <w:lvl w:ilvl="2" w:tplc="FAD6A8A6" w:tentative="1">
      <w:start w:val="1"/>
      <w:numFmt w:val="bullet"/>
      <w:lvlText w:val=""/>
      <w:lvlJc w:val="left"/>
      <w:pPr>
        <w:ind w:left="1800" w:hanging="360"/>
      </w:pPr>
      <w:rPr>
        <w:rFonts w:ascii="Wingdings" w:hAnsi="Wingdings" w:hint="default"/>
      </w:rPr>
    </w:lvl>
    <w:lvl w:ilvl="3" w:tplc="80A0EE5C" w:tentative="1">
      <w:start w:val="1"/>
      <w:numFmt w:val="bullet"/>
      <w:lvlText w:val=""/>
      <w:lvlJc w:val="left"/>
      <w:pPr>
        <w:ind w:left="2520" w:hanging="360"/>
      </w:pPr>
      <w:rPr>
        <w:rFonts w:ascii="Symbol" w:hAnsi="Symbol" w:hint="default"/>
      </w:rPr>
    </w:lvl>
    <w:lvl w:ilvl="4" w:tplc="C262DFAA" w:tentative="1">
      <w:start w:val="1"/>
      <w:numFmt w:val="bullet"/>
      <w:lvlText w:val="o"/>
      <w:lvlJc w:val="left"/>
      <w:pPr>
        <w:ind w:left="3240" w:hanging="360"/>
      </w:pPr>
      <w:rPr>
        <w:rFonts w:ascii="Courier New" w:hAnsi="Courier New" w:cs="Courier New" w:hint="default"/>
      </w:rPr>
    </w:lvl>
    <w:lvl w:ilvl="5" w:tplc="0A84DE78" w:tentative="1">
      <w:start w:val="1"/>
      <w:numFmt w:val="bullet"/>
      <w:lvlText w:val=""/>
      <w:lvlJc w:val="left"/>
      <w:pPr>
        <w:ind w:left="3960" w:hanging="360"/>
      </w:pPr>
      <w:rPr>
        <w:rFonts w:ascii="Wingdings" w:hAnsi="Wingdings" w:hint="default"/>
      </w:rPr>
    </w:lvl>
    <w:lvl w:ilvl="6" w:tplc="44587586" w:tentative="1">
      <w:start w:val="1"/>
      <w:numFmt w:val="bullet"/>
      <w:lvlText w:val=""/>
      <w:lvlJc w:val="left"/>
      <w:pPr>
        <w:ind w:left="4680" w:hanging="360"/>
      </w:pPr>
      <w:rPr>
        <w:rFonts w:ascii="Symbol" w:hAnsi="Symbol" w:hint="default"/>
      </w:rPr>
    </w:lvl>
    <w:lvl w:ilvl="7" w:tplc="066A5D10" w:tentative="1">
      <w:start w:val="1"/>
      <w:numFmt w:val="bullet"/>
      <w:lvlText w:val="o"/>
      <w:lvlJc w:val="left"/>
      <w:pPr>
        <w:ind w:left="5400" w:hanging="360"/>
      </w:pPr>
      <w:rPr>
        <w:rFonts w:ascii="Courier New" w:hAnsi="Courier New" w:cs="Courier New" w:hint="default"/>
      </w:rPr>
    </w:lvl>
    <w:lvl w:ilvl="8" w:tplc="95D81596" w:tentative="1">
      <w:start w:val="1"/>
      <w:numFmt w:val="bullet"/>
      <w:lvlText w:val=""/>
      <w:lvlJc w:val="left"/>
      <w:pPr>
        <w:ind w:left="6120" w:hanging="360"/>
      </w:pPr>
      <w:rPr>
        <w:rFonts w:ascii="Wingdings" w:hAnsi="Wingdings" w:hint="default"/>
      </w:rPr>
    </w:lvl>
  </w:abstractNum>
  <w:abstractNum w:abstractNumId="32" w15:restartNumberingAfterBreak="0">
    <w:nsid w:val="5C6A11C2"/>
    <w:multiLevelType w:val="multilevel"/>
    <w:tmpl w:val="DA048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9E52A4"/>
    <w:multiLevelType w:val="hybridMultilevel"/>
    <w:tmpl w:val="2E20E00E"/>
    <w:lvl w:ilvl="0" w:tplc="795C56E8">
      <w:start w:val="1"/>
      <w:numFmt w:val="bullet"/>
      <w:lvlText w:val=""/>
      <w:lvlJc w:val="left"/>
      <w:pPr>
        <w:ind w:left="720" w:hanging="360"/>
      </w:pPr>
      <w:rPr>
        <w:rFonts w:ascii="Symbol" w:hAnsi="Symbol" w:hint="default"/>
      </w:rPr>
    </w:lvl>
    <w:lvl w:ilvl="1" w:tplc="67022F6A" w:tentative="1">
      <w:start w:val="1"/>
      <w:numFmt w:val="bullet"/>
      <w:lvlText w:val="o"/>
      <w:lvlJc w:val="left"/>
      <w:pPr>
        <w:ind w:left="1440" w:hanging="360"/>
      </w:pPr>
      <w:rPr>
        <w:rFonts w:ascii="Courier New" w:hAnsi="Courier New" w:cs="Courier New" w:hint="default"/>
      </w:rPr>
    </w:lvl>
    <w:lvl w:ilvl="2" w:tplc="66DC8C84" w:tentative="1">
      <w:start w:val="1"/>
      <w:numFmt w:val="bullet"/>
      <w:lvlText w:val=""/>
      <w:lvlJc w:val="left"/>
      <w:pPr>
        <w:ind w:left="2160" w:hanging="360"/>
      </w:pPr>
      <w:rPr>
        <w:rFonts w:ascii="Wingdings" w:hAnsi="Wingdings" w:hint="default"/>
      </w:rPr>
    </w:lvl>
    <w:lvl w:ilvl="3" w:tplc="2522D22E" w:tentative="1">
      <w:start w:val="1"/>
      <w:numFmt w:val="bullet"/>
      <w:lvlText w:val=""/>
      <w:lvlJc w:val="left"/>
      <w:pPr>
        <w:ind w:left="2880" w:hanging="360"/>
      </w:pPr>
      <w:rPr>
        <w:rFonts w:ascii="Symbol" w:hAnsi="Symbol" w:hint="default"/>
      </w:rPr>
    </w:lvl>
    <w:lvl w:ilvl="4" w:tplc="C4D241B2" w:tentative="1">
      <w:start w:val="1"/>
      <w:numFmt w:val="bullet"/>
      <w:lvlText w:val="o"/>
      <w:lvlJc w:val="left"/>
      <w:pPr>
        <w:ind w:left="3600" w:hanging="360"/>
      </w:pPr>
      <w:rPr>
        <w:rFonts w:ascii="Courier New" w:hAnsi="Courier New" w:cs="Courier New" w:hint="default"/>
      </w:rPr>
    </w:lvl>
    <w:lvl w:ilvl="5" w:tplc="99A61406" w:tentative="1">
      <w:start w:val="1"/>
      <w:numFmt w:val="bullet"/>
      <w:lvlText w:val=""/>
      <w:lvlJc w:val="left"/>
      <w:pPr>
        <w:ind w:left="4320" w:hanging="360"/>
      </w:pPr>
      <w:rPr>
        <w:rFonts w:ascii="Wingdings" w:hAnsi="Wingdings" w:hint="default"/>
      </w:rPr>
    </w:lvl>
    <w:lvl w:ilvl="6" w:tplc="7FE26520" w:tentative="1">
      <w:start w:val="1"/>
      <w:numFmt w:val="bullet"/>
      <w:lvlText w:val=""/>
      <w:lvlJc w:val="left"/>
      <w:pPr>
        <w:ind w:left="5040" w:hanging="360"/>
      </w:pPr>
      <w:rPr>
        <w:rFonts w:ascii="Symbol" w:hAnsi="Symbol" w:hint="default"/>
      </w:rPr>
    </w:lvl>
    <w:lvl w:ilvl="7" w:tplc="039012D0" w:tentative="1">
      <w:start w:val="1"/>
      <w:numFmt w:val="bullet"/>
      <w:lvlText w:val="o"/>
      <w:lvlJc w:val="left"/>
      <w:pPr>
        <w:ind w:left="5760" w:hanging="360"/>
      </w:pPr>
      <w:rPr>
        <w:rFonts w:ascii="Courier New" w:hAnsi="Courier New" w:cs="Courier New" w:hint="default"/>
      </w:rPr>
    </w:lvl>
    <w:lvl w:ilvl="8" w:tplc="1242B944" w:tentative="1">
      <w:start w:val="1"/>
      <w:numFmt w:val="bullet"/>
      <w:lvlText w:val=""/>
      <w:lvlJc w:val="left"/>
      <w:pPr>
        <w:ind w:left="6480" w:hanging="360"/>
      </w:pPr>
      <w:rPr>
        <w:rFonts w:ascii="Wingdings" w:hAnsi="Wingdings" w:hint="default"/>
      </w:rPr>
    </w:lvl>
  </w:abstractNum>
  <w:abstractNum w:abstractNumId="34" w15:restartNumberingAfterBreak="0">
    <w:nsid w:val="5EAD586C"/>
    <w:multiLevelType w:val="multilevel"/>
    <w:tmpl w:val="EBD29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F4355FD"/>
    <w:multiLevelType w:val="hybridMultilevel"/>
    <w:tmpl w:val="D48EC51A"/>
    <w:lvl w:ilvl="0" w:tplc="62B636AE">
      <w:numFmt w:val="bullet"/>
      <w:lvlText w:val="-"/>
      <w:lvlJc w:val="left"/>
      <w:pPr>
        <w:ind w:left="720" w:hanging="360"/>
      </w:pPr>
      <w:rPr>
        <w:rFonts w:ascii="Arial" w:eastAsia="Times New Roman" w:hAnsi="Arial" w:cs="Arial" w:hint="default"/>
      </w:rPr>
    </w:lvl>
    <w:lvl w:ilvl="1" w:tplc="367E080C" w:tentative="1">
      <w:start w:val="1"/>
      <w:numFmt w:val="bullet"/>
      <w:lvlText w:val="o"/>
      <w:lvlJc w:val="left"/>
      <w:pPr>
        <w:ind w:left="1440" w:hanging="360"/>
      </w:pPr>
      <w:rPr>
        <w:rFonts w:ascii="Courier New" w:hAnsi="Courier New" w:cs="Courier New" w:hint="default"/>
      </w:rPr>
    </w:lvl>
    <w:lvl w:ilvl="2" w:tplc="F80470CE" w:tentative="1">
      <w:start w:val="1"/>
      <w:numFmt w:val="bullet"/>
      <w:lvlText w:val=""/>
      <w:lvlJc w:val="left"/>
      <w:pPr>
        <w:ind w:left="2160" w:hanging="360"/>
      </w:pPr>
      <w:rPr>
        <w:rFonts w:ascii="Wingdings" w:hAnsi="Wingdings" w:hint="default"/>
      </w:rPr>
    </w:lvl>
    <w:lvl w:ilvl="3" w:tplc="155E282C" w:tentative="1">
      <w:start w:val="1"/>
      <w:numFmt w:val="bullet"/>
      <w:lvlText w:val=""/>
      <w:lvlJc w:val="left"/>
      <w:pPr>
        <w:ind w:left="2880" w:hanging="360"/>
      </w:pPr>
      <w:rPr>
        <w:rFonts w:ascii="Symbol" w:hAnsi="Symbol" w:hint="default"/>
      </w:rPr>
    </w:lvl>
    <w:lvl w:ilvl="4" w:tplc="9C5274DC" w:tentative="1">
      <w:start w:val="1"/>
      <w:numFmt w:val="bullet"/>
      <w:lvlText w:val="o"/>
      <w:lvlJc w:val="left"/>
      <w:pPr>
        <w:ind w:left="3600" w:hanging="360"/>
      </w:pPr>
      <w:rPr>
        <w:rFonts w:ascii="Courier New" w:hAnsi="Courier New" w:cs="Courier New" w:hint="default"/>
      </w:rPr>
    </w:lvl>
    <w:lvl w:ilvl="5" w:tplc="8D5C6712" w:tentative="1">
      <w:start w:val="1"/>
      <w:numFmt w:val="bullet"/>
      <w:lvlText w:val=""/>
      <w:lvlJc w:val="left"/>
      <w:pPr>
        <w:ind w:left="4320" w:hanging="360"/>
      </w:pPr>
      <w:rPr>
        <w:rFonts w:ascii="Wingdings" w:hAnsi="Wingdings" w:hint="default"/>
      </w:rPr>
    </w:lvl>
    <w:lvl w:ilvl="6" w:tplc="973ECDB2" w:tentative="1">
      <w:start w:val="1"/>
      <w:numFmt w:val="bullet"/>
      <w:lvlText w:val=""/>
      <w:lvlJc w:val="left"/>
      <w:pPr>
        <w:ind w:left="5040" w:hanging="360"/>
      </w:pPr>
      <w:rPr>
        <w:rFonts w:ascii="Symbol" w:hAnsi="Symbol" w:hint="default"/>
      </w:rPr>
    </w:lvl>
    <w:lvl w:ilvl="7" w:tplc="A9302B8E" w:tentative="1">
      <w:start w:val="1"/>
      <w:numFmt w:val="bullet"/>
      <w:lvlText w:val="o"/>
      <w:lvlJc w:val="left"/>
      <w:pPr>
        <w:ind w:left="5760" w:hanging="360"/>
      </w:pPr>
      <w:rPr>
        <w:rFonts w:ascii="Courier New" w:hAnsi="Courier New" w:cs="Courier New" w:hint="default"/>
      </w:rPr>
    </w:lvl>
    <w:lvl w:ilvl="8" w:tplc="4BA08C24" w:tentative="1">
      <w:start w:val="1"/>
      <w:numFmt w:val="bullet"/>
      <w:lvlText w:val=""/>
      <w:lvlJc w:val="left"/>
      <w:pPr>
        <w:ind w:left="6480" w:hanging="360"/>
      </w:pPr>
      <w:rPr>
        <w:rFonts w:ascii="Wingdings" w:hAnsi="Wingdings" w:hint="default"/>
      </w:rPr>
    </w:lvl>
  </w:abstractNum>
  <w:abstractNum w:abstractNumId="36" w15:restartNumberingAfterBreak="0">
    <w:nsid w:val="5FBF5A92"/>
    <w:multiLevelType w:val="hybridMultilevel"/>
    <w:tmpl w:val="0CD836F4"/>
    <w:lvl w:ilvl="0" w:tplc="4B0ECCEE">
      <w:start w:val="1"/>
      <w:numFmt w:val="decimal"/>
      <w:lvlText w:val="%1."/>
      <w:lvlJc w:val="left"/>
      <w:pPr>
        <w:ind w:left="720" w:hanging="360"/>
      </w:pPr>
      <w:rPr>
        <w:rFonts w:hint="default"/>
      </w:rPr>
    </w:lvl>
    <w:lvl w:ilvl="1" w:tplc="4CDE609E" w:tentative="1">
      <w:start w:val="1"/>
      <w:numFmt w:val="lowerLetter"/>
      <w:lvlText w:val="%2."/>
      <w:lvlJc w:val="left"/>
      <w:pPr>
        <w:ind w:left="1440" w:hanging="360"/>
      </w:pPr>
    </w:lvl>
    <w:lvl w:ilvl="2" w:tplc="1F322850" w:tentative="1">
      <w:start w:val="1"/>
      <w:numFmt w:val="lowerRoman"/>
      <w:lvlText w:val="%3."/>
      <w:lvlJc w:val="right"/>
      <w:pPr>
        <w:ind w:left="2160" w:hanging="180"/>
      </w:pPr>
    </w:lvl>
    <w:lvl w:ilvl="3" w:tplc="0812E0AE" w:tentative="1">
      <w:start w:val="1"/>
      <w:numFmt w:val="decimal"/>
      <w:lvlText w:val="%4."/>
      <w:lvlJc w:val="left"/>
      <w:pPr>
        <w:ind w:left="2880" w:hanging="360"/>
      </w:pPr>
    </w:lvl>
    <w:lvl w:ilvl="4" w:tplc="33B648BA" w:tentative="1">
      <w:start w:val="1"/>
      <w:numFmt w:val="lowerLetter"/>
      <w:lvlText w:val="%5."/>
      <w:lvlJc w:val="left"/>
      <w:pPr>
        <w:ind w:left="3600" w:hanging="360"/>
      </w:pPr>
    </w:lvl>
    <w:lvl w:ilvl="5" w:tplc="8DA459A4" w:tentative="1">
      <w:start w:val="1"/>
      <w:numFmt w:val="lowerRoman"/>
      <w:lvlText w:val="%6."/>
      <w:lvlJc w:val="right"/>
      <w:pPr>
        <w:ind w:left="4320" w:hanging="180"/>
      </w:pPr>
    </w:lvl>
    <w:lvl w:ilvl="6" w:tplc="448AE1AA" w:tentative="1">
      <w:start w:val="1"/>
      <w:numFmt w:val="decimal"/>
      <w:lvlText w:val="%7."/>
      <w:lvlJc w:val="left"/>
      <w:pPr>
        <w:ind w:left="5040" w:hanging="360"/>
      </w:pPr>
    </w:lvl>
    <w:lvl w:ilvl="7" w:tplc="EC68DD4E" w:tentative="1">
      <w:start w:val="1"/>
      <w:numFmt w:val="lowerLetter"/>
      <w:lvlText w:val="%8."/>
      <w:lvlJc w:val="left"/>
      <w:pPr>
        <w:ind w:left="5760" w:hanging="360"/>
      </w:pPr>
    </w:lvl>
    <w:lvl w:ilvl="8" w:tplc="B32C2AC4" w:tentative="1">
      <w:start w:val="1"/>
      <w:numFmt w:val="lowerRoman"/>
      <w:lvlText w:val="%9."/>
      <w:lvlJc w:val="right"/>
      <w:pPr>
        <w:ind w:left="6480" w:hanging="180"/>
      </w:pPr>
    </w:lvl>
  </w:abstractNum>
  <w:abstractNum w:abstractNumId="37" w15:restartNumberingAfterBreak="0">
    <w:nsid w:val="623A1AD4"/>
    <w:multiLevelType w:val="hybridMultilevel"/>
    <w:tmpl w:val="CF1CFE52"/>
    <w:lvl w:ilvl="0" w:tplc="34A6414A">
      <w:start w:val="1"/>
      <w:numFmt w:val="bullet"/>
      <w:lvlText w:val=""/>
      <w:lvlJc w:val="left"/>
      <w:pPr>
        <w:ind w:left="720" w:hanging="360"/>
      </w:pPr>
      <w:rPr>
        <w:rFonts w:ascii="Symbol" w:hAnsi="Symbol" w:hint="default"/>
      </w:rPr>
    </w:lvl>
    <w:lvl w:ilvl="1" w:tplc="FF70FBE6" w:tentative="1">
      <w:start w:val="1"/>
      <w:numFmt w:val="bullet"/>
      <w:lvlText w:val="o"/>
      <w:lvlJc w:val="left"/>
      <w:pPr>
        <w:ind w:left="1440" w:hanging="360"/>
      </w:pPr>
      <w:rPr>
        <w:rFonts w:ascii="Courier New" w:hAnsi="Courier New" w:cs="Courier New" w:hint="default"/>
      </w:rPr>
    </w:lvl>
    <w:lvl w:ilvl="2" w:tplc="598499F6" w:tentative="1">
      <w:start w:val="1"/>
      <w:numFmt w:val="bullet"/>
      <w:lvlText w:val=""/>
      <w:lvlJc w:val="left"/>
      <w:pPr>
        <w:ind w:left="2160" w:hanging="360"/>
      </w:pPr>
      <w:rPr>
        <w:rFonts w:ascii="Wingdings" w:hAnsi="Wingdings" w:hint="default"/>
      </w:rPr>
    </w:lvl>
    <w:lvl w:ilvl="3" w:tplc="14B4B070" w:tentative="1">
      <w:start w:val="1"/>
      <w:numFmt w:val="bullet"/>
      <w:lvlText w:val=""/>
      <w:lvlJc w:val="left"/>
      <w:pPr>
        <w:ind w:left="2880" w:hanging="360"/>
      </w:pPr>
      <w:rPr>
        <w:rFonts w:ascii="Symbol" w:hAnsi="Symbol" w:hint="default"/>
      </w:rPr>
    </w:lvl>
    <w:lvl w:ilvl="4" w:tplc="6F7EA2BA" w:tentative="1">
      <w:start w:val="1"/>
      <w:numFmt w:val="bullet"/>
      <w:lvlText w:val="o"/>
      <w:lvlJc w:val="left"/>
      <w:pPr>
        <w:ind w:left="3600" w:hanging="360"/>
      </w:pPr>
      <w:rPr>
        <w:rFonts w:ascii="Courier New" w:hAnsi="Courier New" w:cs="Courier New" w:hint="default"/>
      </w:rPr>
    </w:lvl>
    <w:lvl w:ilvl="5" w:tplc="5DB8F196" w:tentative="1">
      <w:start w:val="1"/>
      <w:numFmt w:val="bullet"/>
      <w:lvlText w:val=""/>
      <w:lvlJc w:val="left"/>
      <w:pPr>
        <w:ind w:left="4320" w:hanging="360"/>
      </w:pPr>
      <w:rPr>
        <w:rFonts w:ascii="Wingdings" w:hAnsi="Wingdings" w:hint="default"/>
      </w:rPr>
    </w:lvl>
    <w:lvl w:ilvl="6" w:tplc="87B8387E" w:tentative="1">
      <w:start w:val="1"/>
      <w:numFmt w:val="bullet"/>
      <w:lvlText w:val=""/>
      <w:lvlJc w:val="left"/>
      <w:pPr>
        <w:ind w:left="5040" w:hanging="360"/>
      </w:pPr>
      <w:rPr>
        <w:rFonts w:ascii="Symbol" w:hAnsi="Symbol" w:hint="default"/>
      </w:rPr>
    </w:lvl>
    <w:lvl w:ilvl="7" w:tplc="A81A8660" w:tentative="1">
      <w:start w:val="1"/>
      <w:numFmt w:val="bullet"/>
      <w:lvlText w:val="o"/>
      <w:lvlJc w:val="left"/>
      <w:pPr>
        <w:ind w:left="5760" w:hanging="360"/>
      </w:pPr>
      <w:rPr>
        <w:rFonts w:ascii="Courier New" w:hAnsi="Courier New" w:cs="Courier New" w:hint="default"/>
      </w:rPr>
    </w:lvl>
    <w:lvl w:ilvl="8" w:tplc="6F5A5B3E" w:tentative="1">
      <w:start w:val="1"/>
      <w:numFmt w:val="bullet"/>
      <w:lvlText w:val=""/>
      <w:lvlJc w:val="left"/>
      <w:pPr>
        <w:ind w:left="6480" w:hanging="360"/>
      </w:pPr>
      <w:rPr>
        <w:rFonts w:ascii="Wingdings" w:hAnsi="Wingdings" w:hint="default"/>
      </w:rPr>
    </w:lvl>
  </w:abstractNum>
  <w:abstractNum w:abstractNumId="38" w15:restartNumberingAfterBreak="0">
    <w:nsid w:val="641557FA"/>
    <w:multiLevelType w:val="hybridMultilevel"/>
    <w:tmpl w:val="50B46B56"/>
    <w:lvl w:ilvl="0" w:tplc="397007C6">
      <w:start w:val="1"/>
      <w:numFmt w:val="bullet"/>
      <w:lvlText w:val=""/>
      <w:lvlJc w:val="left"/>
      <w:pPr>
        <w:ind w:left="360" w:hanging="360"/>
      </w:pPr>
      <w:rPr>
        <w:rFonts w:ascii="Wingdings" w:hAnsi="Wingdings" w:hint="default"/>
      </w:rPr>
    </w:lvl>
    <w:lvl w:ilvl="1" w:tplc="99C8F61E" w:tentative="1">
      <w:start w:val="1"/>
      <w:numFmt w:val="bullet"/>
      <w:lvlText w:val="o"/>
      <w:lvlJc w:val="left"/>
      <w:pPr>
        <w:ind w:left="1080" w:hanging="360"/>
      </w:pPr>
      <w:rPr>
        <w:rFonts w:ascii="Courier New" w:hAnsi="Courier New" w:cs="Courier New" w:hint="default"/>
      </w:rPr>
    </w:lvl>
    <w:lvl w:ilvl="2" w:tplc="67ACC30C" w:tentative="1">
      <w:start w:val="1"/>
      <w:numFmt w:val="bullet"/>
      <w:lvlText w:val=""/>
      <w:lvlJc w:val="left"/>
      <w:pPr>
        <w:ind w:left="1800" w:hanging="360"/>
      </w:pPr>
      <w:rPr>
        <w:rFonts w:ascii="Wingdings" w:hAnsi="Wingdings" w:hint="default"/>
      </w:rPr>
    </w:lvl>
    <w:lvl w:ilvl="3" w:tplc="2D52FF2E" w:tentative="1">
      <w:start w:val="1"/>
      <w:numFmt w:val="bullet"/>
      <w:lvlText w:val=""/>
      <w:lvlJc w:val="left"/>
      <w:pPr>
        <w:ind w:left="2520" w:hanging="360"/>
      </w:pPr>
      <w:rPr>
        <w:rFonts w:ascii="Symbol" w:hAnsi="Symbol" w:hint="default"/>
      </w:rPr>
    </w:lvl>
    <w:lvl w:ilvl="4" w:tplc="342A9330" w:tentative="1">
      <w:start w:val="1"/>
      <w:numFmt w:val="bullet"/>
      <w:lvlText w:val="o"/>
      <w:lvlJc w:val="left"/>
      <w:pPr>
        <w:ind w:left="3240" w:hanging="360"/>
      </w:pPr>
      <w:rPr>
        <w:rFonts w:ascii="Courier New" w:hAnsi="Courier New" w:cs="Courier New" w:hint="default"/>
      </w:rPr>
    </w:lvl>
    <w:lvl w:ilvl="5" w:tplc="100ACEAC" w:tentative="1">
      <w:start w:val="1"/>
      <w:numFmt w:val="bullet"/>
      <w:lvlText w:val=""/>
      <w:lvlJc w:val="left"/>
      <w:pPr>
        <w:ind w:left="3960" w:hanging="360"/>
      </w:pPr>
      <w:rPr>
        <w:rFonts w:ascii="Wingdings" w:hAnsi="Wingdings" w:hint="default"/>
      </w:rPr>
    </w:lvl>
    <w:lvl w:ilvl="6" w:tplc="3A540F78" w:tentative="1">
      <w:start w:val="1"/>
      <w:numFmt w:val="bullet"/>
      <w:lvlText w:val=""/>
      <w:lvlJc w:val="left"/>
      <w:pPr>
        <w:ind w:left="4680" w:hanging="360"/>
      </w:pPr>
      <w:rPr>
        <w:rFonts w:ascii="Symbol" w:hAnsi="Symbol" w:hint="default"/>
      </w:rPr>
    </w:lvl>
    <w:lvl w:ilvl="7" w:tplc="E982C2F6" w:tentative="1">
      <w:start w:val="1"/>
      <w:numFmt w:val="bullet"/>
      <w:lvlText w:val="o"/>
      <w:lvlJc w:val="left"/>
      <w:pPr>
        <w:ind w:left="5400" w:hanging="360"/>
      </w:pPr>
      <w:rPr>
        <w:rFonts w:ascii="Courier New" w:hAnsi="Courier New" w:cs="Courier New" w:hint="default"/>
      </w:rPr>
    </w:lvl>
    <w:lvl w:ilvl="8" w:tplc="EB9EA4B8" w:tentative="1">
      <w:start w:val="1"/>
      <w:numFmt w:val="bullet"/>
      <w:lvlText w:val=""/>
      <w:lvlJc w:val="left"/>
      <w:pPr>
        <w:ind w:left="6120" w:hanging="360"/>
      </w:pPr>
      <w:rPr>
        <w:rFonts w:ascii="Wingdings" w:hAnsi="Wingdings" w:hint="default"/>
      </w:rPr>
    </w:lvl>
  </w:abstractNum>
  <w:abstractNum w:abstractNumId="39" w15:restartNumberingAfterBreak="0">
    <w:nsid w:val="650959B4"/>
    <w:multiLevelType w:val="hybridMultilevel"/>
    <w:tmpl w:val="4DDA13CA"/>
    <w:lvl w:ilvl="0" w:tplc="08090001">
      <w:start w:val="1"/>
      <w:numFmt w:val="bullet"/>
      <w:lvlText w:val=""/>
      <w:lvlJc w:val="left"/>
      <w:pPr>
        <w:ind w:left="2424" w:hanging="360"/>
      </w:pPr>
      <w:rPr>
        <w:rFonts w:ascii="Symbol" w:hAnsi="Symbol" w:hint="default"/>
      </w:rPr>
    </w:lvl>
    <w:lvl w:ilvl="1" w:tplc="08090003" w:tentative="1">
      <w:start w:val="1"/>
      <w:numFmt w:val="bullet"/>
      <w:lvlText w:val="o"/>
      <w:lvlJc w:val="left"/>
      <w:pPr>
        <w:ind w:left="3144" w:hanging="360"/>
      </w:pPr>
      <w:rPr>
        <w:rFonts w:ascii="Courier New" w:hAnsi="Courier New" w:cs="Courier New" w:hint="default"/>
      </w:rPr>
    </w:lvl>
    <w:lvl w:ilvl="2" w:tplc="08090005" w:tentative="1">
      <w:start w:val="1"/>
      <w:numFmt w:val="bullet"/>
      <w:lvlText w:val=""/>
      <w:lvlJc w:val="left"/>
      <w:pPr>
        <w:ind w:left="3864" w:hanging="360"/>
      </w:pPr>
      <w:rPr>
        <w:rFonts w:ascii="Wingdings" w:hAnsi="Wingdings" w:hint="default"/>
      </w:rPr>
    </w:lvl>
    <w:lvl w:ilvl="3" w:tplc="08090001" w:tentative="1">
      <w:start w:val="1"/>
      <w:numFmt w:val="bullet"/>
      <w:lvlText w:val=""/>
      <w:lvlJc w:val="left"/>
      <w:pPr>
        <w:ind w:left="4584" w:hanging="360"/>
      </w:pPr>
      <w:rPr>
        <w:rFonts w:ascii="Symbol" w:hAnsi="Symbol" w:hint="default"/>
      </w:rPr>
    </w:lvl>
    <w:lvl w:ilvl="4" w:tplc="08090003" w:tentative="1">
      <w:start w:val="1"/>
      <w:numFmt w:val="bullet"/>
      <w:lvlText w:val="o"/>
      <w:lvlJc w:val="left"/>
      <w:pPr>
        <w:ind w:left="5304" w:hanging="360"/>
      </w:pPr>
      <w:rPr>
        <w:rFonts w:ascii="Courier New" w:hAnsi="Courier New" w:cs="Courier New" w:hint="default"/>
      </w:rPr>
    </w:lvl>
    <w:lvl w:ilvl="5" w:tplc="08090005" w:tentative="1">
      <w:start w:val="1"/>
      <w:numFmt w:val="bullet"/>
      <w:lvlText w:val=""/>
      <w:lvlJc w:val="left"/>
      <w:pPr>
        <w:ind w:left="6024" w:hanging="360"/>
      </w:pPr>
      <w:rPr>
        <w:rFonts w:ascii="Wingdings" w:hAnsi="Wingdings" w:hint="default"/>
      </w:rPr>
    </w:lvl>
    <w:lvl w:ilvl="6" w:tplc="08090001" w:tentative="1">
      <w:start w:val="1"/>
      <w:numFmt w:val="bullet"/>
      <w:lvlText w:val=""/>
      <w:lvlJc w:val="left"/>
      <w:pPr>
        <w:ind w:left="6744" w:hanging="360"/>
      </w:pPr>
      <w:rPr>
        <w:rFonts w:ascii="Symbol" w:hAnsi="Symbol" w:hint="default"/>
      </w:rPr>
    </w:lvl>
    <w:lvl w:ilvl="7" w:tplc="08090003" w:tentative="1">
      <w:start w:val="1"/>
      <w:numFmt w:val="bullet"/>
      <w:lvlText w:val="o"/>
      <w:lvlJc w:val="left"/>
      <w:pPr>
        <w:ind w:left="7464" w:hanging="360"/>
      </w:pPr>
      <w:rPr>
        <w:rFonts w:ascii="Courier New" w:hAnsi="Courier New" w:cs="Courier New" w:hint="default"/>
      </w:rPr>
    </w:lvl>
    <w:lvl w:ilvl="8" w:tplc="08090005" w:tentative="1">
      <w:start w:val="1"/>
      <w:numFmt w:val="bullet"/>
      <w:lvlText w:val=""/>
      <w:lvlJc w:val="left"/>
      <w:pPr>
        <w:ind w:left="8184" w:hanging="360"/>
      </w:pPr>
      <w:rPr>
        <w:rFonts w:ascii="Wingdings" w:hAnsi="Wingdings" w:hint="default"/>
      </w:rPr>
    </w:lvl>
  </w:abstractNum>
  <w:abstractNum w:abstractNumId="40" w15:restartNumberingAfterBreak="0">
    <w:nsid w:val="68B654D1"/>
    <w:multiLevelType w:val="hybridMultilevel"/>
    <w:tmpl w:val="1528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0656AE"/>
    <w:multiLevelType w:val="hybridMultilevel"/>
    <w:tmpl w:val="1214F52A"/>
    <w:lvl w:ilvl="0" w:tplc="392CD880">
      <w:start w:val="1"/>
      <w:numFmt w:val="bullet"/>
      <w:lvlText w:val=""/>
      <w:lvlJc w:val="left"/>
      <w:pPr>
        <w:ind w:left="1364" w:hanging="360"/>
      </w:pPr>
      <w:rPr>
        <w:rFonts w:ascii="Symbol" w:hAnsi="Symbol" w:hint="default"/>
      </w:rPr>
    </w:lvl>
    <w:lvl w:ilvl="1" w:tplc="43D0D438" w:tentative="1">
      <w:start w:val="1"/>
      <w:numFmt w:val="bullet"/>
      <w:lvlText w:val="o"/>
      <w:lvlJc w:val="left"/>
      <w:pPr>
        <w:ind w:left="2084" w:hanging="360"/>
      </w:pPr>
      <w:rPr>
        <w:rFonts w:ascii="Courier New" w:hAnsi="Courier New" w:cs="Courier New" w:hint="default"/>
      </w:rPr>
    </w:lvl>
    <w:lvl w:ilvl="2" w:tplc="077A3C68" w:tentative="1">
      <w:start w:val="1"/>
      <w:numFmt w:val="bullet"/>
      <w:lvlText w:val=""/>
      <w:lvlJc w:val="left"/>
      <w:pPr>
        <w:ind w:left="2804" w:hanging="360"/>
      </w:pPr>
      <w:rPr>
        <w:rFonts w:ascii="Wingdings" w:hAnsi="Wingdings" w:hint="default"/>
      </w:rPr>
    </w:lvl>
    <w:lvl w:ilvl="3" w:tplc="D60296BC" w:tentative="1">
      <w:start w:val="1"/>
      <w:numFmt w:val="bullet"/>
      <w:lvlText w:val=""/>
      <w:lvlJc w:val="left"/>
      <w:pPr>
        <w:ind w:left="3524" w:hanging="360"/>
      </w:pPr>
      <w:rPr>
        <w:rFonts w:ascii="Symbol" w:hAnsi="Symbol" w:hint="default"/>
      </w:rPr>
    </w:lvl>
    <w:lvl w:ilvl="4" w:tplc="288E27DC" w:tentative="1">
      <w:start w:val="1"/>
      <w:numFmt w:val="bullet"/>
      <w:lvlText w:val="o"/>
      <w:lvlJc w:val="left"/>
      <w:pPr>
        <w:ind w:left="4244" w:hanging="360"/>
      </w:pPr>
      <w:rPr>
        <w:rFonts w:ascii="Courier New" w:hAnsi="Courier New" w:cs="Courier New" w:hint="default"/>
      </w:rPr>
    </w:lvl>
    <w:lvl w:ilvl="5" w:tplc="835252F2" w:tentative="1">
      <w:start w:val="1"/>
      <w:numFmt w:val="bullet"/>
      <w:lvlText w:val=""/>
      <w:lvlJc w:val="left"/>
      <w:pPr>
        <w:ind w:left="4964" w:hanging="360"/>
      </w:pPr>
      <w:rPr>
        <w:rFonts w:ascii="Wingdings" w:hAnsi="Wingdings" w:hint="default"/>
      </w:rPr>
    </w:lvl>
    <w:lvl w:ilvl="6" w:tplc="68526A0A" w:tentative="1">
      <w:start w:val="1"/>
      <w:numFmt w:val="bullet"/>
      <w:lvlText w:val=""/>
      <w:lvlJc w:val="left"/>
      <w:pPr>
        <w:ind w:left="5684" w:hanging="360"/>
      </w:pPr>
      <w:rPr>
        <w:rFonts w:ascii="Symbol" w:hAnsi="Symbol" w:hint="default"/>
      </w:rPr>
    </w:lvl>
    <w:lvl w:ilvl="7" w:tplc="692A0A1E" w:tentative="1">
      <w:start w:val="1"/>
      <w:numFmt w:val="bullet"/>
      <w:lvlText w:val="o"/>
      <w:lvlJc w:val="left"/>
      <w:pPr>
        <w:ind w:left="6404" w:hanging="360"/>
      </w:pPr>
      <w:rPr>
        <w:rFonts w:ascii="Courier New" w:hAnsi="Courier New" w:cs="Courier New" w:hint="default"/>
      </w:rPr>
    </w:lvl>
    <w:lvl w:ilvl="8" w:tplc="69E61236" w:tentative="1">
      <w:start w:val="1"/>
      <w:numFmt w:val="bullet"/>
      <w:lvlText w:val=""/>
      <w:lvlJc w:val="left"/>
      <w:pPr>
        <w:ind w:left="7124" w:hanging="360"/>
      </w:pPr>
      <w:rPr>
        <w:rFonts w:ascii="Wingdings" w:hAnsi="Wingdings" w:hint="default"/>
      </w:rPr>
    </w:lvl>
  </w:abstractNum>
  <w:abstractNum w:abstractNumId="42" w15:restartNumberingAfterBreak="0">
    <w:nsid w:val="717E2BFD"/>
    <w:multiLevelType w:val="hybridMultilevel"/>
    <w:tmpl w:val="8E6E9882"/>
    <w:lvl w:ilvl="0" w:tplc="9BD82CA4">
      <w:start w:val="1"/>
      <w:numFmt w:val="bullet"/>
      <w:lvlText w:val=""/>
      <w:lvlJc w:val="left"/>
      <w:pPr>
        <w:ind w:left="720" w:hanging="360"/>
      </w:pPr>
      <w:rPr>
        <w:rFonts w:ascii="Symbol" w:hAnsi="Symbol" w:hint="default"/>
      </w:rPr>
    </w:lvl>
    <w:lvl w:ilvl="1" w:tplc="F0D83A24" w:tentative="1">
      <w:start w:val="1"/>
      <w:numFmt w:val="bullet"/>
      <w:lvlText w:val="o"/>
      <w:lvlJc w:val="left"/>
      <w:pPr>
        <w:ind w:left="1440" w:hanging="360"/>
      </w:pPr>
      <w:rPr>
        <w:rFonts w:ascii="Courier New" w:hAnsi="Courier New" w:cs="Courier New" w:hint="default"/>
      </w:rPr>
    </w:lvl>
    <w:lvl w:ilvl="2" w:tplc="011A7FF2" w:tentative="1">
      <w:start w:val="1"/>
      <w:numFmt w:val="bullet"/>
      <w:lvlText w:val=""/>
      <w:lvlJc w:val="left"/>
      <w:pPr>
        <w:ind w:left="2160" w:hanging="360"/>
      </w:pPr>
      <w:rPr>
        <w:rFonts w:ascii="Wingdings" w:hAnsi="Wingdings" w:hint="default"/>
      </w:rPr>
    </w:lvl>
    <w:lvl w:ilvl="3" w:tplc="DABE4748" w:tentative="1">
      <w:start w:val="1"/>
      <w:numFmt w:val="bullet"/>
      <w:lvlText w:val=""/>
      <w:lvlJc w:val="left"/>
      <w:pPr>
        <w:ind w:left="2880" w:hanging="360"/>
      </w:pPr>
      <w:rPr>
        <w:rFonts w:ascii="Symbol" w:hAnsi="Symbol" w:hint="default"/>
      </w:rPr>
    </w:lvl>
    <w:lvl w:ilvl="4" w:tplc="198C91B0" w:tentative="1">
      <w:start w:val="1"/>
      <w:numFmt w:val="bullet"/>
      <w:lvlText w:val="o"/>
      <w:lvlJc w:val="left"/>
      <w:pPr>
        <w:ind w:left="3600" w:hanging="360"/>
      </w:pPr>
      <w:rPr>
        <w:rFonts w:ascii="Courier New" w:hAnsi="Courier New" w:cs="Courier New" w:hint="default"/>
      </w:rPr>
    </w:lvl>
    <w:lvl w:ilvl="5" w:tplc="B30EC13A" w:tentative="1">
      <w:start w:val="1"/>
      <w:numFmt w:val="bullet"/>
      <w:lvlText w:val=""/>
      <w:lvlJc w:val="left"/>
      <w:pPr>
        <w:ind w:left="4320" w:hanging="360"/>
      </w:pPr>
      <w:rPr>
        <w:rFonts w:ascii="Wingdings" w:hAnsi="Wingdings" w:hint="default"/>
      </w:rPr>
    </w:lvl>
    <w:lvl w:ilvl="6" w:tplc="6E5ACE30" w:tentative="1">
      <w:start w:val="1"/>
      <w:numFmt w:val="bullet"/>
      <w:lvlText w:val=""/>
      <w:lvlJc w:val="left"/>
      <w:pPr>
        <w:ind w:left="5040" w:hanging="360"/>
      </w:pPr>
      <w:rPr>
        <w:rFonts w:ascii="Symbol" w:hAnsi="Symbol" w:hint="default"/>
      </w:rPr>
    </w:lvl>
    <w:lvl w:ilvl="7" w:tplc="8BBC36F2" w:tentative="1">
      <w:start w:val="1"/>
      <w:numFmt w:val="bullet"/>
      <w:lvlText w:val="o"/>
      <w:lvlJc w:val="left"/>
      <w:pPr>
        <w:ind w:left="5760" w:hanging="360"/>
      </w:pPr>
      <w:rPr>
        <w:rFonts w:ascii="Courier New" w:hAnsi="Courier New" w:cs="Courier New" w:hint="default"/>
      </w:rPr>
    </w:lvl>
    <w:lvl w:ilvl="8" w:tplc="742C19AC" w:tentative="1">
      <w:start w:val="1"/>
      <w:numFmt w:val="bullet"/>
      <w:lvlText w:val=""/>
      <w:lvlJc w:val="left"/>
      <w:pPr>
        <w:ind w:left="6480" w:hanging="360"/>
      </w:pPr>
      <w:rPr>
        <w:rFonts w:ascii="Wingdings" w:hAnsi="Wingdings" w:hint="default"/>
      </w:rPr>
    </w:lvl>
  </w:abstractNum>
  <w:abstractNum w:abstractNumId="43" w15:restartNumberingAfterBreak="0">
    <w:nsid w:val="720D2141"/>
    <w:multiLevelType w:val="hybridMultilevel"/>
    <w:tmpl w:val="F4004DD8"/>
    <w:lvl w:ilvl="0" w:tplc="F9189B70">
      <w:start w:val="1"/>
      <w:numFmt w:val="bullet"/>
      <w:lvlText w:val=""/>
      <w:lvlJc w:val="left"/>
      <w:pPr>
        <w:ind w:left="720" w:hanging="360"/>
      </w:pPr>
      <w:rPr>
        <w:rFonts w:ascii="Symbol" w:hAnsi="Symbol" w:hint="default"/>
      </w:rPr>
    </w:lvl>
    <w:lvl w:ilvl="1" w:tplc="B50E66AC" w:tentative="1">
      <w:start w:val="1"/>
      <w:numFmt w:val="bullet"/>
      <w:lvlText w:val="o"/>
      <w:lvlJc w:val="left"/>
      <w:pPr>
        <w:ind w:left="1440" w:hanging="360"/>
      </w:pPr>
      <w:rPr>
        <w:rFonts w:ascii="Courier New" w:hAnsi="Courier New" w:cs="Courier New" w:hint="default"/>
      </w:rPr>
    </w:lvl>
    <w:lvl w:ilvl="2" w:tplc="2DF8ECE0" w:tentative="1">
      <w:start w:val="1"/>
      <w:numFmt w:val="bullet"/>
      <w:lvlText w:val=""/>
      <w:lvlJc w:val="left"/>
      <w:pPr>
        <w:ind w:left="2160" w:hanging="360"/>
      </w:pPr>
      <w:rPr>
        <w:rFonts w:ascii="Wingdings" w:hAnsi="Wingdings" w:hint="default"/>
      </w:rPr>
    </w:lvl>
    <w:lvl w:ilvl="3" w:tplc="DD08262C" w:tentative="1">
      <w:start w:val="1"/>
      <w:numFmt w:val="bullet"/>
      <w:lvlText w:val=""/>
      <w:lvlJc w:val="left"/>
      <w:pPr>
        <w:ind w:left="2880" w:hanging="360"/>
      </w:pPr>
      <w:rPr>
        <w:rFonts w:ascii="Symbol" w:hAnsi="Symbol" w:hint="default"/>
      </w:rPr>
    </w:lvl>
    <w:lvl w:ilvl="4" w:tplc="BBF8A164" w:tentative="1">
      <w:start w:val="1"/>
      <w:numFmt w:val="bullet"/>
      <w:lvlText w:val="o"/>
      <w:lvlJc w:val="left"/>
      <w:pPr>
        <w:ind w:left="3600" w:hanging="360"/>
      </w:pPr>
      <w:rPr>
        <w:rFonts w:ascii="Courier New" w:hAnsi="Courier New" w:cs="Courier New" w:hint="default"/>
      </w:rPr>
    </w:lvl>
    <w:lvl w:ilvl="5" w:tplc="20BA01CE" w:tentative="1">
      <w:start w:val="1"/>
      <w:numFmt w:val="bullet"/>
      <w:lvlText w:val=""/>
      <w:lvlJc w:val="left"/>
      <w:pPr>
        <w:ind w:left="4320" w:hanging="360"/>
      </w:pPr>
      <w:rPr>
        <w:rFonts w:ascii="Wingdings" w:hAnsi="Wingdings" w:hint="default"/>
      </w:rPr>
    </w:lvl>
    <w:lvl w:ilvl="6" w:tplc="ACB41268" w:tentative="1">
      <w:start w:val="1"/>
      <w:numFmt w:val="bullet"/>
      <w:lvlText w:val=""/>
      <w:lvlJc w:val="left"/>
      <w:pPr>
        <w:ind w:left="5040" w:hanging="360"/>
      </w:pPr>
      <w:rPr>
        <w:rFonts w:ascii="Symbol" w:hAnsi="Symbol" w:hint="default"/>
      </w:rPr>
    </w:lvl>
    <w:lvl w:ilvl="7" w:tplc="71927A52" w:tentative="1">
      <w:start w:val="1"/>
      <w:numFmt w:val="bullet"/>
      <w:lvlText w:val="o"/>
      <w:lvlJc w:val="left"/>
      <w:pPr>
        <w:ind w:left="5760" w:hanging="360"/>
      </w:pPr>
      <w:rPr>
        <w:rFonts w:ascii="Courier New" w:hAnsi="Courier New" w:cs="Courier New" w:hint="default"/>
      </w:rPr>
    </w:lvl>
    <w:lvl w:ilvl="8" w:tplc="3B209A3E" w:tentative="1">
      <w:start w:val="1"/>
      <w:numFmt w:val="bullet"/>
      <w:lvlText w:val=""/>
      <w:lvlJc w:val="left"/>
      <w:pPr>
        <w:ind w:left="6480" w:hanging="360"/>
      </w:pPr>
      <w:rPr>
        <w:rFonts w:ascii="Wingdings" w:hAnsi="Wingdings" w:hint="default"/>
      </w:rPr>
    </w:lvl>
  </w:abstractNum>
  <w:abstractNum w:abstractNumId="44" w15:restartNumberingAfterBreak="0">
    <w:nsid w:val="72CA0496"/>
    <w:multiLevelType w:val="hybridMultilevel"/>
    <w:tmpl w:val="3FC03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4193A13"/>
    <w:multiLevelType w:val="hybridMultilevel"/>
    <w:tmpl w:val="61E0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86461E9"/>
    <w:multiLevelType w:val="hybridMultilevel"/>
    <w:tmpl w:val="CD8E6860"/>
    <w:lvl w:ilvl="0" w:tplc="3434089C">
      <w:numFmt w:val="bullet"/>
      <w:lvlText w:val="-"/>
      <w:lvlJc w:val="left"/>
      <w:pPr>
        <w:tabs>
          <w:tab w:val="num" w:pos="720"/>
        </w:tabs>
        <w:ind w:left="720" w:hanging="360"/>
      </w:pPr>
      <w:rPr>
        <w:rFonts w:ascii="Arial" w:eastAsia="Times New Roman" w:hAnsi="Arial" w:cs="Arial" w:hint="default"/>
      </w:rPr>
    </w:lvl>
    <w:lvl w:ilvl="1" w:tplc="C568B9CC" w:tentative="1">
      <w:start w:val="1"/>
      <w:numFmt w:val="bullet"/>
      <w:lvlText w:val="o"/>
      <w:lvlJc w:val="left"/>
      <w:pPr>
        <w:tabs>
          <w:tab w:val="num" w:pos="1440"/>
        </w:tabs>
        <w:ind w:left="1440" w:hanging="360"/>
      </w:pPr>
      <w:rPr>
        <w:rFonts w:ascii="Courier New" w:hAnsi="Courier New" w:cs="Courier New" w:hint="default"/>
      </w:rPr>
    </w:lvl>
    <w:lvl w:ilvl="2" w:tplc="6A744B92" w:tentative="1">
      <w:start w:val="1"/>
      <w:numFmt w:val="bullet"/>
      <w:lvlText w:val=""/>
      <w:lvlJc w:val="left"/>
      <w:pPr>
        <w:tabs>
          <w:tab w:val="num" w:pos="2160"/>
        </w:tabs>
        <w:ind w:left="2160" w:hanging="360"/>
      </w:pPr>
      <w:rPr>
        <w:rFonts w:ascii="Wingdings" w:hAnsi="Wingdings" w:hint="default"/>
      </w:rPr>
    </w:lvl>
    <w:lvl w:ilvl="3" w:tplc="B8C4B6EE" w:tentative="1">
      <w:start w:val="1"/>
      <w:numFmt w:val="bullet"/>
      <w:lvlText w:val=""/>
      <w:lvlJc w:val="left"/>
      <w:pPr>
        <w:tabs>
          <w:tab w:val="num" w:pos="2880"/>
        </w:tabs>
        <w:ind w:left="2880" w:hanging="360"/>
      </w:pPr>
      <w:rPr>
        <w:rFonts w:ascii="Symbol" w:hAnsi="Symbol" w:hint="default"/>
      </w:rPr>
    </w:lvl>
    <w:lvl w:ilvl="4" w:tplc="543AC3D8" w:tentative="1">
      <w:start w:val="1"/>
      <w:numFmt w:val="bullet"/>
      <w:lvlText w:val="o"/>
      <w:lvlJc w:val="left"/>
      <w:pPr>
        <w:tabs>
          <w:tab w:val="num" w:pos="3600"/>
        </w:tabs>
        <w:ind w:left="3600" w:hanging="360"/>
      </w:pPr>
      <w:rPr>
        <w:rFonts w:ascii="Courier New" w:hAnsi="Courier New" w:cs="Courier New" w:hint="default"/>
      </w:rPr>
    </w:lvl>
    <w:lvl w:ilvl="5" w:tplc="B4CA25FA" w:tentative="1">
      <w:start w:val="1"/>
      <w:numFmt w:val="bullet"/>
      <w:lvlText w:val=""/>
      <w:lvlJc w:val="left"/>
      <w:pPr>
        <w:tabs>
          <w:tab w:val="num" w:pos="4320"/>
        </w:tabs>
        <w:ind w:left="4320" w:hanging="360"/>
      </w:pPr>
      <w:rPr>
        <w:rFonts w:ascii="Wingdings" w:hAnsi="Wingdings" w:hint="default"/>
      </w:rPr>
    </w:lvl>
    <w:lvl w:ilvl="6" w:tplc="4DCAA4D6" w:tentative="1">
      <w:start w:val="1"/>
      <w:numFmt w:val="bullet"/>
      <w:lvlText w:val=""/>
      <w:lvlJc w:val="left"/>
      <w:pPr>
        <w:tabs>
          <w:tab w:val="num" w:pos="5040"/>
        </w:tabs>
        <w:ind w:left="5040" w:hanging="360"/>
      </w:pPr>
      <w:rPr>
        <w:rFonts w:ascii="Symbol" w:hAnsi="Symbol" w:hint="default"/>
      </w:rPr>
    </w:lvl>
    <w:lvl w:ilvl="7" w:tplc="139A64B6" w:tentative="1">
      <w:start w:val="1"/>
      <w:numFmt w:val="bullet"/>
      <w:lvlText w:val="o"/>
      <w:lvlJc w:val="left"/>
      <w:pPr>
        <w:tabs>
          <w:tab w:val="num" w:pos="5760"/>
        </w:tabs>
        <w:ind w:left="5760" w:hanging="360"/>
      </w:pPr>
      <w:rPr>
        <w:rFonts w:ascii="Courier New" w:hAnsi="Courier New" w:cs="Courier New" w:hint="default"/>
      </w:rPr>
    </w:lvl>
    <w:lvl w:ilvl="8" w:tplc="283618F2"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C2D4E"/>
    <w:multiLevelType w:val="hybridMultilevel"/>
    <w:tmpl w:val="A18E4BE4"/>
    <w:lvl w:ilvl="0" w:tplc="CF7A092C">
      <w:start w:val="1"/>
      <w:numFmt w:val="bullet"/>
      <w:lvlText w:val=""/>
      <w:lvlJc w:val="left"/>
      <w:pPr>
        <w:ind w:left="720" w:hanging="360"/>
      </w:pPr>
      <w:rPr>
        <w:rFonts w:ascii="Symbol" w:hAnsi="Symbol" w:hint="default"/>
      </w:rPr>
    </w:lvl>
    <w:lvl w:ilvl="1" w:tplc="222AF998" w:tentative="1">
      <w:start w:val="1"/>
      <w:numFmt w:val="bullet"/>
      <w:lvlText w:val="o"/>
      <w:lvlJc w:val="left"/>
      <w:pPr>
        <w:ind w:left="1440" w:hanging="360"/>
      </w:pPr>
      <w:rPr>
        <w:rFonts w:ascii="Courier New" w:hAnsi="Courier New" w:cs="Courier New" w:hint="default"/>
      </w:rPr>
    </w:lvl>
    <w:lvl w:ilvl="2" w:tplc="030EB34A" w:tentative="1">
      <w:start w:val="1"/>
      <w:numFmt w:val="bullet"/>
      <w:lvlText w:val=""/>
      <w:lvlJc w:val="left"/>
      <w:pPr>
        <w:ind w:left="2160" w:hanging="360"/>
      </w:pPr>
      <w:rPr>
        <w:rFonts w:ascii="Wingdings" w:hAnsi="Wingdings" w:hint="default"/>
      </w:rPr>
    </w:lvl>
    <w:lvl w:ilvl="3" w:tplc="9DF2D77E" w:tentative="1">
      <w:start w:val="1"/>
      <w:numFmt w:val="bullet"/>
      <w:lvlText w:val=""/>
      <w:lvlJc w:val="left"/>
      <w:pPr>
        <w:ind w:left="2880" w:hanging="360"/>
      </w:pPr>
      <w:rPr>
        <w:rFonts w:ascii="Symbol" w:hAnsi="Symbol" w:hint="default"/>
      </w:rPr>
    </w:lvl>
    <w:lvl w:ilvl="4" w:tplc="9D180A88" w:tentative="1">
      <w:start w:val="1"/>
      <w:numFmt w:val="bullet"/>
      <w:lvlText w:val="o"/>
      <w:lvlJc w:val="left"/>
      <w:pPr>
        <w:ind w:left="3600" w:hanging="360"/>
      </w:pPr>
      <w:rPr>
        <w:rFonts w:ascii="Courier New" w:hAnsi="Courier New" w:cs="Courier New" w:hint="default"/>
      </w:rPr>
    </w:lvl>
    <w:lvl w:ilvl="5" w:tplc="66C60F68" w:tentative="1">
      <w:start w:val="1"/>
      <w:numFmt w:val="bullet"/>
      <w:lvlText w:val=""/>
      <w:lvlJc w:val="left"/>
      <w:pPr>
        <w:ind w:left="4320" w:hanging="360"/>
      </w:pPr>
      <w:rPr>
        <w:rFonts w:ascii="Wingdings" w:hAnsi="Wingdings" w:hint="default"/>
      </w:rPr>
    </w:lvl>
    <w:lvl w:ilvl="6" w:tplc="5AE67D38" w:tentative="1">
      <w:start w:val="1"/>
      <w:numFmt w:val="bullet"/>
      <w:lvlText w:val=""/>
      <w:lvlJc w:val="left"/>
      <w:pPr>
        <w:ind w:left="5040" w:hanging="360"/>
      </w:pPr>
      <w:rPr>
        <w:rFonts w:ascii="Symbol" w:hAnsi="Symbol" w:hint="default"/>
      </w:rPr>
    </w:lvl>
    <w:lvl w:ilvl="7" w:tplc="5BF098CA" w:tentative="1">
      <w:start w:val="1"/>
      <w:numFmt w:val="bullet"/>
      <w:lvlText w:val="o"/>
      <w:lvlJc w:val="left"/>
      <w:pPr>
        <w:ind w:left="5760" w:hanging="360"/>
      </w:pPr>
      <w:rPr>
        <w:rFonts w:ascii="Courier New" w:hAnsi="Courier New" w:cs="Courier New" w:hint="default"/>
      </w:rPr>
    </w:lvl>
    <w:lvl w:ilvl="8" w:tplc="2B0252E4" w:tentative="1">
      <w:start w:val="1"/>
      <w:numFmt w:val="bullet"/>
      <w:lvlText w:val=""/>
      <w:lvlJc w:val="left"/>
      <w:pPr>
        <w:ind w:left="6480" w:hanging="360"/>
      </w:pPr>
      <w:rPr>
        <w:rFonts w:ascii="Wingdings" w:hAnsi="Wingdings" w:hint="default"/>
      </w:rPr>
    </w:lvl>
  </w:abstractNum>
  <w:num w:numId="1" w16cid:durableId="1785036706">
    <w:abstractNumId w:val="4"/>
  </w:num>
  <w:num w:numId="2" w16cid:durableId="1403604589">
    <w:abstractNumId w:val="9"/>
  </w:num>
  <w:num w:numId="3" w16cid:durableId="1932308">
    <w:abstractNumId w:val="0"/>
  </w:num>
  <w:num w:numId="4" w16cid:durableId="393047746">
    <w:abstractNumId w:val="46"/>
  </w:num>
  <w:num w:numId="5" w16cid:durableId="1967734270">
    <w:abstractNumId w:val="35"/>
  </w:num>
  <w:num w:numId="6" w16cid:durableId="878132025">
    <w:abstractNumId w:val="10"/>
  </w:num>
  <w:num w:numId="7" w16cid:durableId="1450051695">
    <w:abstractNumId w:val="3"/>
  </w:num>
  <w:num w:numId="8" w16cid:durableId="217401534">
    <w:abstractNumId w:val="7"/>
  </w:num>
  <w:num w:numId="9" w16cid:durableId="581064060">
    <w:abstractNumId w:val="24"/>
  </w:num>
  <w:num w:numId="10" w16cid:durableId="125441426">
    <w:abstractNumId w:val="31"/>
  </w:num>
  <w:num w:numId="11" w16cid:durableId="1622498697">
    <w:abstractNumId w:val="38"/>
  </w:num>
  <w:num w:numId="12" w16cid:durableId="824395734">
    <w:abstractNumId w:val="2"/>
  </w:num>
  <w:num w:numId="13" w16cid:durableId="1524392723">
    <w:abstractNumId w:val="37"/>
  </w:num>
  <w:num w:numId="14" w16cid:durableId="1911845098">
    <w:abstractNumId w:val="23"/>
  </w:num>
  <w:num w:numId="15" w16cid:durableId="115680357">
    <w:abstractNumId w:val="43"/>
  </w:num>
  <w:num w:numId="16" w16cid:durableId="646328004">
    <w:abstractNumId w:val="15"/>
  </w:num>
  <w:num w:numId="17" w16cid:durableId="1306425356">
    <w:abstractNumId w:val="6"/>
  </w:num>
  <w:num w:numId="18" w16cid:durableId="901331504">
    <w:abstractNumId w:val="16"/>
  </w:num>
  <w:num w:numId="19" w16cid:durableId="296491572">
    <w:abstractNumId w:val="42"/>
  </w:num>
  <w:num w:numId="20" w16cid:durableId="1430462625">
    <w:abstractNumId w:val="27"/>
  </w:num>
  <w:num w:numId="21" w16cid:durableId="603004913">
    <w:abstractNumId w:val="47"/>
  </w:num>
  <w:num w:numId="22" w16cid:durableId="1231622935">
    <w:abstractNumId w:val="19"/>
  </w:num>
  <w:num w:numId="23" w16cid:durableId="1251698817">
    <w:abstractNumId w:val="22"/>
  </w:num>
  <w:num w:numId="24" w16cid:durableId="124397431">
    <w:abstractNumId w:val="8"/>
  </w:num>
  <w:num w:numId="25" w16cid:durableId="481040138">
    <w:abstractNumId w:val="28"/>
  </w:num>
  <w:num w:numId="26" w16cid:durableId="1349987974">
    <w:abstractNumId w:val="26"/>
  </w:num>
  <w:num w:numId="27" w16cid:durableId="1346904583">
    <w:abstractNumId w:val="18"/>
  </w:num>
  <w:num w:numId="28" w16cid:durableId="1305349420">
    <w:abstractNumId w:val="20"/>
  </w:num>
  <w:num w:numId="29" w16cid:durableId="924798865">
    <w:abstractNumId w:val="33"/>
  </w:num>
  <w:num w:numId="30" w16cid:durableId="110327315">
    <w:abstractNumId w:val="17"/>
  </w:num>
  <w:num w:numId="31" w16cid:durableId="185485542">
    <w:abstractNumId w:val="1"/>
  </w:num>
  <w:num w:numId="32" w16cid:durableId="1239831210">
    <w:abstractNumId w:val="36"/>
  </w:num>
  <w:num w:numId="33" w16cid:durableId="853417757">
    <w:abstractNumId w:val="25"/>
  </w:num>
  <w:num w:numId="34" w16cid:durableId="560291899">
    <w:abstractNumId w:val="41"/>
  </w:num>
  <w:num w:numId="35" w16cid:durableId="237445994">
    <w:abstractNumId w:val="14"/>
  </w:num>
  <w:num w:numId="36" w16cid:durableId="2084982869">
    <w:abstractNumId w:val="30"/>
  </w:num>
  <w:num w:numId="37" w16cid:durableId="1114906840">
    <w:abstractNumId w:val="12"/>
  </w:num>
  <w:num w:numId="38" w16cid:durableId="279460284">
    <w:abstractNumId w:val="32"/>
  </w:num>
  <w:num w:numId="39" w16cid:durableId="1295215904">
    <w:abstractNumId w:val="13"/>
  </w:num>
  <w:num w:numId="40" w16cid:durableId="112555575">
    <w:abstractNumId w:val="34"/>
  </w:num>
  <w:num w:numId="41" w16cid:durableId="557205952">
    <w:abstractNumId w:val="21"/>
  </w:num>
  <w:num w:numId="42" w16cid:durableId="1817529337">
    <w:abstractNumId w:val="11"/>
  </w:num>
  <w:num w:numId="43" w16cid:durableId="115413974">
    <w:abstractNumId w:val="44"/>
  </w:num>
  <w:num w:numId="44" w16cid:durableId="818692984">
    <w:abstractNumId w:val="5"/>
  </w:num>
  <w:num w:numId="45" w16cid:durableId="133720382">
    <w:abstractNumId w:val="45"/>
  </w:num>
  <w:num w:numId="46" w16cid:durableId="1906718405">
    <w:abstractNumId w:val="40"/>
  </w:num>
  <w:num w:numId="47" w16cid:durableId="1269243173">
    <w:abstractNumId w:val="29"/>
  </w:num>
  <w:num w:numId="48" w16cid:durableId="641693786">
    <w:abstractNumId w:val="3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stylePaneSortMethod w:val="0003"/>
  <w:styleLockTheme/>
  <w:styleLockQFSet/>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uildingName" w:val="Marlins Meadow"/>
    <w:docVar w:name="BuildingNum" w:val="Building 1"/>
    <w:docVar w:name="BusinessPark" w:val="Croxley Green Business Park"/>
    <w:docVar w:name="County" w:val="Hertfordshire"/>
    <w:docVar w:name="Email" w:val="info@ tchc.net"/>
    <w:docVar w:name="Fax" w:val="Fax: 01923 211687"/>
    <w:docVar w:name="PostCode" w:val="WD18 8YA"/>
    <w:docVar w:name="Tel" w:val="Tel: 01923 698430"/>
    <w:docVar w:name="Town" w:val="Watford"/>
    <w:docVar w:name="Web" w:val="www.tchc.net"/>
  </w:docVars>
  <w:rsids>
    <w:rsidRoot w:val="00AD6E43"/>
    <w:rsid w:val="00005A7F"/>
    <w:rsid w:val="00014733"/>
    <w:rsid w:val="00017BE5"/>
    <w:rsid w:val="00017FAD"/>
    <w:rsid w:val="00027D88"/>
    <w:rsid w:val="00037762"/>
    <w:rsid w:val="00042C93"/>
    <w:rsid w:val="00057FD7"/>
    <w:rsid w:val="00064CC6"/>
    <w:rsid w:val="000725A7"/>
    <w:rsid w:val="0007280A"/>
    <w:rsid w:val="00097334"/>
    <w:rsid w:val="000A59C1"/>
    <w:rsid w:val="000B54F4"/>
    <w:rsid w:val="000C1159"/>
    <w:rsid w:val="000C7608"/>
    <w:rsid w:val="000C7B11"/>
    <w:rsid w:val="000D1678"/>
    <w:rsid w:val="000D18B6"/>
    <w:rsid w:val="000D5CDA"/>
    <w:rsid w:val="000D7823"/>
    <w:rsid w:val="000F143C"/>
    <w:rsid w:val="00112842"/>
    <w:rsid w:val="00117583"/>
    <w:rsid w:val="00117D53"/>
    <w:rsid w:val="0012206D"/>
    <w:rsid w:val="001238C4"/>
    <w:rsid w:val="0013018D"/>
    <w:rsid w:val="0014570C"/>
    <w:rsid w:val="00162110"/>
    <w:rsid w:val="0017169F"/>
    <w:rsid w:val="0018350B"/>
    <w:rsid w:val="00192765"/>
    <w:rsid w:val="00192B1A"/>
    <w:rsid w:val="00192FFE"/>
    <w:rsid w:val="001A0170"/>
    <w:rsid w:val="001B7396"/>
    <w:rsid w:val="001C0DC9"/>
    <w:rsid w:val="001C28C8"/>
    <w:rsid w:val="001C3230"/>
    <w:rsid w:val="001D4C85"/>
    <w:rsid w:val="001E458D"/>
    <w:rsid w:val="00203AD3"/>
    <w:rsid w:val="0022217C"/>
    <w:rsid w:val="00235999"/>
    <w:rsid w:val="00236283"/>
    <w:rsid w:val="00254197"/>
    <w:rsid w:val="00262054"/>
    <w:rsid w:val="0027164E"/>
    <w:rsid w:val="00276182"/>
    <w:rsid w:val="0028714F"/>
    <w:rsid w:val="00292FE9"/>
    <w:rsid w:val="002A6947"/>
    <w:rsid w:val="002D143D"/>
    <w:rsid w:val="002E41E3"/>
    <w:rsid w:val="003032CA"/>
    <w:rsid w:val="0030351F"/>
    <w:rsid w:val="00336135"/>
    <w:rsid w:val="00336F16"/>
    <w:rsid w:val="00341A45"/>
    <w:rsid w:val="00352D8F"/>
    <w:rsid w:val="0035312C"/>
    <w:rsid w:val="0035341A"/>
    <w:rsid w:val="0038701A"/>
    <w:rsid w:val="00390095"/>
    <w:rsid w:val="003A3408"/>
    <w:rsid w:val="003B04B4"/>
    <w:rsid w:val="003B6165"/>
    <w:rsid w:val="003C1E1B"/>
    <w:rsid w:val="003C2395"/>
    <w:rsid w:val="003C3835"/>
    <w:rsid w:val="003D0428"/>
    <w:rsid w:val="003D2CA5"/>
    <w:rsid w:val="003D47B9"/>
    <w:rsid w:val="00410D1C"/>
    <w:rsid w:val="00444C72"/>
    <w:rsid w:val="00447D9C"/>
    <w:rsid w:val="00457009"/>
    <w:rsid w:val="00457453"/>
    <w:rsid w:val="00472B1E"/>
    <w:rsid w:val="00476BDD"/>
    <w:rsid w:val="00477968"/>
    <w:rsid w:val="004940E9"/>
    <w:rsid w:val="004A1C86"/>
    <w:rsid w:val="004A6BEB"/>
    <w:rsid w:val="004B18D9"/>
    <w:rsid w:val="004C53EF"/>
    <w:rsid w:val="004D29F3"/>
    <w:rsid w:val="004D7DB1"/>
    <w:rsid w:val="004E166A"/>
    <w:rsid w:val="004E2064"/>
    <w:rsid w:val="004E51ED"/>
    <w:rsid w:val="004F3D95"/>
    <w:rsid w:val="004F6490"/>
    <w:rsid w:val="00502A36"/>
    <w:rsid w:val="0053404A"/>
    <w:rsid w:val="00541528"/>
    <w:rsid w:val="00541E36"/>
    <w:rsid w:val="005643BF"/>
    <w:rsid w:val="005643C1"/>
    <w:rsid w:val="00566D60"/>
    <w:rsid w:val="00590329"/>
    <w:rsid w:val="005C06BC"/>
    <w:rsid w:val="005C7F93"/>
    <w:rsid w:val="005D683D"/>
    <w:rsid w:val="005E1702"/>
    <w:rsid w:val="00600CC8"/>
    <w:rsid w:val="00607D32"/>
    <w:rsid w:val="00610710"/>
    <w:rsid w:val="00626063"/>
    <w:rsid w:val="006403C7"/>
    <w:rsid w:val="006405DB"/>
    <w:rsid w:val="00653DF0"/>
    <w:rsid w:val="0065424B"/>
    <w:rsid w:val="00662558"/>
    <w:rsid w:val="006723F4"/>
    <w:rsid w:val="0068375E"/>
    <w:rsid w:val="006859F2"/>
    <w:rsid w:val="006952CE"/>
    <w:rsid w:val="006978E0"/>
    <w:rsid w:val="006A3F12"/>
    <w:rsid w:val="006A6223"/>
    <w:rsid w:val="006A6B47"/>
    <w:rsid w:val="006C0E30"/>
    <w:rsid w:val="006C1416"/>
    <w:rsid w:val="006C1F4D"/>
    <w:rsid w:val="00711C76"/>
    <w:rsid w:val="007232B0"/>
    <w:rsid w:val="00727387"/>
    <w:rsid w:val="007350FB"/>
    <w:rsid w:val="0074229F"/>
    <w:rsid w:val="007555F2"/>
    <w:rsid w:val="00763F28"/>
    <w:rsid w:val="00770E2F"/>
    <w:rsid w:val="0078344D"/>
    <w:rsid w:val="00793D26"/>
    <w:rsid w:val="00796116"/>
    <w:rsid w:val="00797C07"/>
    <w:rsid w:val="007C1E66"/>
    <w:rsid w:val="007C7109"/>
    <w:rsid w:val="007D174F"/>
    <w:rsid w:val="007D67AA"/>
    <w:rsid w:val="007E7074"/>
    <w:rsid w:val="00815DB6"/>
    <w:rsid w:val="00872416"/>
    <w:rsid w:val="00883AA3"/>
    <w:rsid w:val="008A2623"/>
    <w:rsid w:val="008A4D9A"/>
    <w:rsid w:val="008A60A6"/>
    <w:rsid w:val="008C36ED"/>
    <w:rsid w:val="008D0258"/>
    <w:rsid w:val="008D4D45"/>
    <w:rsid w:val="008E3C8F"/>
    <w:rsid w:val="008F1C63"/>
    <w:rsid w:val="009245A0"/>
    <w:rsid w:val="00926F85"/>
    <w:rsid w:val="0093078D"/>
    <w:rsid w:val="0093182D"/>
    <w:rsid w:val="00936879"/>
    <w:rsid w:val="0094613D"/>
    <w:rsid w:val="00951639"/>
    <w:rsid w:val="0096241D"/>
    <w:rsid w:val="0096756F"/>
    <w:rsid w:val="00981277"/>
    <w:rsid w:val="009865E6"/>
    <w:rsid w:val="009A68B2"/>
    <w:rsid w:val="009A6F1B"/>
    <w:rsid w:val="009B18B0"/>
    <w:rsid w:val="009C131F"/>
    <w:rsid w:val="009E043A"/>
    <w:rsid w:val="009E754E"/>
    <w:rsid w:val="009F2EE3"/>
    <w:rsid w:val="009F4434"/>
    <w:rsid w:val="00A2154D"/>
    <w:rsid w:val="00A279D1"/>
    <w:rsid w:val="00A357C2"/>
    <w:rsid w:val="00A453A3"/>
    <w:rsid w:val="00A61C07"/>
    <w:rsid w:val="00A7459B"/>
    <w:rsid w:val="00A80A04"/>
    <w:rsid w:val="00AA0509"/>
    <w:rsid w:val="00AA58BB"/>
    <w:rsid w:val="00AA6F14"/>
    <w:rsid w:val="00AC3F2F"/>
    <w:rsid w:val="00AD6E43"/>
    <w:rsid w:val="00AF3338"/>
    <w:rsid w:val="00B27FCE"/>
    <w:rsid w:val="00B63B00"/>
    <w:rsid w:val="00B67A37"/>
    <w:rsid w:val="00B932C5"/>
    <w:rsid w:val="00BA2532"/>
    <w:rsid w:val="00BC2613"/>
    <w:rsid w:val="00BC6E9A"/>
    <w:rsid w:val="00BD7BC9"/>
    <w:rsid w:val="00BF7959"/>
    <w:rsid w:val="00C1124E"/>
    <w:rsid w:val="00C37DC8"/>
    <w:rsid w:val="00C50590"/>
    <w:rsid w:val="00C60F39"/>
    <w:rsid w:val="00C74C5E"/>
    <w:rsid w:val="00C974BF"/>
    <w:rsid w:val="00CE4EBB"/>
    <w:rsid w:val="00D04700"/>
    <w:rsid w:val="00D14240"/>
    <w:rsid w:val="00D142A9"/>
    <w:rsid w:val="00D22D67"/>
    <w:rsid w:val="00D32C79"/>
    <w:rsid w:val="00D360C5"/>
    <w:rsid w:val="00D40B35"/>
    <w:rsid w:val="00D450CD"/>
    <w:rsid w:val="00D61EC4"/>
    <w:rsid w:val="00D77927"/>
    <w:rsid w:val="00D80DF2"/>
    <w:rsid w:val="00D81A85"/>
    <w:rsid w:val="00DA1063"/>
    <w:rsid w:val="00DA2010"/>
    <w:rsid w:val="00DA2E44"/>
    <w:rsid w:val="00DA5FF8"/>
    <w:rsid w:val="00DB03B4"/>
    <w:rsid w:val="00DB3B98"/>
    <w:rsid w:val="00DB3DF4"/>
    <w:rsid w:val="00DD16F9"/>
    <w:rsid w:val="00DD1BBF"/>
    <w:rsid w:val="00DD4297"/>
    <w:rsid w:val="00DE04B8"/>
    <w:rsid w:val="00DE1602"/>
    <w:rsid w:val="00DE724C"/>
    <w:rsid w:val="00E14222"/>
    <w:rsid w:val="00E22C82"/>
    <w:rsid w:val="00E300C8"/>
    <w:rsid w:val="00E33DDA"/>
    <w:rsid w:val="00E4562F"/>
    <w:rsid w:val="00E456A2"/>
    <w:rsid w:val="00E46711"/>
    <w:rsid w:val="00E6287D"/>
    <w:rsid w:val="00E652E0"/>
    <w:rsid w:val="00E8767D"/>
    <w:rsid w:val="00E91A0E"/>
    <w:rsid w:val="00EC1793"/>
    <w:rsid w:val="00ED788C"/>
    <w:rsid w:val="00EE3455"/>
    <w:rsid w:val="00EF261A"/>
    <w:rsid w:val="00F0177A"/>
    <w:rsid w:val="00F040B1"/>
    <w:rsid w:val="00F26F2C"/>
    <w:rsid w:val="00F56E1A"/>
    <w:rsid w:val="00F66B2B"/>
    <w:rsid w:val="00FB7EF4"/>
    <w:rsid w:val="00FC41C5"/>
    <w:rsid w:val="00FC5422"/>
    <w:rsid w:val="00FE47FE"/>
    <w:rsid w:val="00FE593C"/>
    <w:rsid w:val="00FF57B1"/>
    <w:rsid w:val="01D098D3"/>
    <w:rsid w:val="04914CFD"/>
    <w:rsid w:val="055F6F3E"/>
    <w:rsid w:val="070CB5AE"/>
    <w:rsid w:val="07D1B104"/>
    <w:rsid w:val="0806B279"/>
    <w:rsid w:val="0A38A874"/>
    <w:rsid w:val="0A60BDCE"/>
    <w:rsid w:val="0B8C6902"/>
    <w:rsid w:val="0C137472"/>
    <w:rsid w:val="0C17FFA4"/>
    <w:rsid w:val="0F971919"/>
    <w:rsid w:val="1045C120"/>
    <w:rsid w:val="1182ED9A"/>
    <w:rsid w:val="11FFB230"/>
    <w:rsid w:val="128EE33B"/>
    <w:rsid w:val="12CA8BE2"/>
    <w:rsid w:val="147F3F2E"/>
    <w:rsid w:val="15CAF792"/>
    <w:rsid w:val="1779C008"/>
    <w:rsid w:val="178ACE26"/>
    <w:rsid w:val="181E186D"/>
    <w:rsid w:val="1B2926AA"/>
    <w:rsid w:val="1D5036B7"/>
    <w:rsid w:val="1E3627CA"/>
    <w:rsid w:val="20416E35"/>
    <w:rsid w:val="207C950C"/>
    <w:rsid w:val="255D7D88"/>
    <w:rsid w:val="26C90DAA"/>
    <w:rsid w:val="27D1F08D"/>
    <w:rsid w:val="27EADBF0"/>
    <w:rsid w:val="2811BF0A"/>
    <w:rsid w:val="2904B9D6"/>
    <w:rsid w:val="292E0C33"/>
    <w:rsid w:val="2936B659"/>
    <w:rsid w:val="2BB161C3"/>
    <w:rsid w:val="2BC21FD1"/>
    <w:rsid w:val="31D1ECCB"/>
    <w:rsid w:val="321359E7"/>
    <w:rsid w:val="327C8EDC"/>
    <w:rsid w:val="37C31838"/>
    <w:rsid w:val="39A86306"/>
    <w:rsid w:val="3A3D1DF2"/>
    <w:rsid w:val="3BCD1EEE"/>
    <w:rsid w:val="3CE003C8"/>
    <w:rsid w:val="3D1E9447"/>
    <w:rsid w:val="3F2BCF1D"/>
    <w:rsid w:val="4188D549"/>
    <w:rsid w:val="459226FC"/>
    <w:rsid w:val="45BA1D58"/>
    <w:rsid w:val="46BA8A0C"/>
    <w:rsid w:val="48B98906"/>
    <w:rsid w:val="4A3683B1"/>
    <w:rsid w:val="4A45099C"/>
    <w:rsid w:val="4A781CD4"/>
    <w:rsid w:val="4C2E25A4"/>
    <w:rsid w:val="4F32F44B"/>
    <w:rsid w:val="506291B7"/>
    <w:rsid w:val="509CF59B"/>
    <w:rsid w:val="511DFFA7"/>
    <w:rsid w:val="51ACCAF3"/>
    <w:rsid w:val="545A47D5"/>
    <w:rsid w:val="566CA655"/>
    <w:rsid w:val="56FA3ECA"/>
    <w:rsid w:val="5944B047"/>
    <w:rsid w:val="594BA9E3"/>
    <w:rsid w:val="599E81AA"/>
    <w:rsid w:val="5FEDFB40"/>
    <w:rsid w:val="61E1528A"/>
    <w:rsid w:val="61ED8E5F"/>
    <w:rsid w:val="62E36453"/>
    <w:rsid w:val="64AAD91A"/>
    <w:rsid w:val="65EEE20E"/>
    <w:rsid w:val="69A14B4C"/>
    <w:rsid w:val="6A7075B3"/>
    <w:rsid w:val="6B2EAD6C"/>
    <w:rsid w:val="6D7AF68F"/>
    <w:rsid w:val="729AF95A"/>
    <w:rsid w:val="73A47D16"/>
    <w:rsid w:val="74634367"/>
    <w:rsid w:val="754A30DD"/>
    <w:rsid w:val="76CAC8ED"/>
    <w:rsid w:val="776DF5E3"/>
    <w:rsid w:val="77D07AAE"/>
    <w:rsid w:val="793D82FD"/>
    <w:rsid w:val="79939DFD"/>
    <w:rsid w:val="7A99BABF"/>
    <w:rsid w:val="7B995998"/>
    <w:rsid w:val="7BA97224"/>
    <w:rsid w:val="7C7773E7"/>
    <w:rsid w:val="7DE54EB4"/>
    <w:rsid w:val="7E384AC6"/>
    <w:rsid w:val="7E4765A1"/>
    <w:rsid w:val="7FBCCFC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12A304"/>
  <w15:docId w15:val="{2421489A-E2FC-4675-8742-AE2A0000E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60"/>
        <w:ind w:left="284" w:hanging="284"/>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B35"/>
    <w:pPr>
      <w:spacing w:after="0"/>
      <w:ind w:left="0" w:firstLine="0"/>
    </w:pPr>
  </w:style>
  <w:style w:type="paragraph" w:styleId="Heading1">
    <w:name w:val="heading 1"/>
    <w:basedOn w:val="Normal"/>
    <w:next w:val="BodyText"/>
    <w:link w:val="Heading1Char"/>
    <w:qFormat/>
    <w:rsid w:val="009245A0"/>
    <w:pPr>
      <w:keepNext/>
      <w:keepLines/>
      <w:numPr>
        <w:numId w:val="1"/>
      </w:numPr>
      <w:spacing w:before="240" w:after="240"/>
      <w:outlineLvl w:val="0"/>
    </w:pPr>
    <w:rPr>
      <w:rFonts w:eastAsiaTheme="majorEastAsia" w:cstheme="majorBidi"/>
      <w:b/>
      <w:bCs/>
      <w:color w:val="004687"/>
      <w:sz w:val="28"/>
      <w:szCs w:val="28"/>
    </w:rPr>
  </w:style>
  <w:style w:type="paragraph" w:styleId="Heading2">
    <w:name w:val="heading 2"/>
    <w:basedOn w:val="Normal"/>
    <w:next w:val="BodyText"/>
    <w:link w:val="Heading2Char"/>
    <w:qFormat/>
    <w:rsid w:val="009245A0"/>
    <w:pPr>
      <w:keepNext/>
      <w:keepLines/>
      <w:numPr>
        <w:ilvl w:val="1"/>
        <w:numId w:val="1"/>
      </w:numPr>
      <w:spacing w:before="200"/>
      <w:outlineLvl w:val="1"/>
    </w:pPr>
    <w:rPr>
      <w:rFonts w:eastAsiaTheme="majorEastAsia" w:cstheme="majorBidi"/>
      <w:b/>
      <w:bCs/>
      <w:color w:val="004687"/>
      <w:sz w:val="26"/>
      <w:szCs w:val="26"/>
    </w:rPr>
  </w:style>
  <w:style w:type="paragraph" w:styleId="Heading3">
    <w:name w:val="heading 3"/>
    <w:next w:val="BodyText"/>
    <w:link w:val="Heading3Char"/>
    <w:qFormat/>
    <w:rsid w:val="009245A0"/>
    <w:pPr>
      <w:keepNext/>
      <w:keepLines/>
      <w:spacing w:before="140" w:after="140"/>
      <w:ind w:left="0" w:firstLine="0"/>
      <w:outlineLvl w:val="2"/>
    </w:pPr>
    <w:rPr>
      <w:rFonts w:eastAsiaTheme="majorEastAsia" w:cstheme="majorBidi"/>
      <w:b/>
      <w:bCs/>
      <w:iCs/>
      <w:color w:val="004687"/>
      <w:sz w:val="24"/>
    </w:rPr>
  </w:style>
  <w:style w:type="paragraph" w:styleId="Heading4">
    <w:name w:val="heading 4"/>
    <w:next w:val="BodyText"/>
    <w:link w:val="Heading4Char"/>
    <w:qFormat/>
    <w:rsid w:val="009245A0"/>
    <w:pPr>
      <w:keepNext/>
      <w:keepLines/>
      <w:numPr>
        <w:ilvl w:val="3"/>
        <w:numId w:val="1"/>
      </w:numPr>
      <w:spacing w:before="140" w:after="0"/>
      <w:outlineLvl w:val="3"/>
    </w:pPr>
    <w:rPr>
      <w:rFonts w:eastAsiaTheme="majorEastAsia" w:cstheme="majorBidi"/>
      <w:b/>
      <w:bCs/>
      <w:i/>
      <w:color w:val="004687"/>
      <w:sz w:val="22"/>
    </w:rPr>
  </w:style>
  <w:style w:type="paragraph" w:styleId="Heading5">
    <w:name w:val="heading 5"/>
    <w:basedOn w:val="Normal"/>
    <w:next w:val="BodyText"/>
    <w:link w:val="Heading5Char"/>
    <w:semiHidden/>
    <w:rsid w:val="009245A0"/>
    <w:pPr>
      <w:numPr>
        <w:ilvl w:val="4"/>
        <w:numId w:val="1"/>
      </w:numPr>
      <w:spacing w:before="140" w:after="140"/>
      <w:outlineLvl w:val="4"/>
    </w:pPr>
    <w:rPr>
      <w:rFonts w:eastAsiaTheme="majorEastAsia" w:cstheme="majorBidi"/>
      <w:color w:val="004687"/>
      <w:sz w:val="22"/>
    </w:rPr>
  </w:style>
  <w:style w:type="paragraph" w:styleId="Heading6">
    <w:name w:val="heading 6"/>
    <w:basedOn w:val="Normal"/>
    <w:next w:val="BodyText"/>
    <w:link w:val="Heading6Char"/>
    <w:semiHidden/>
    <w:rsid w:val="009245A0"/>
    <w:pPr>
      <w:numPr>
        <w:ilvl w:val="5"/>
        <w:numId w:val="1"/>
      </w:numPr>
      <w:spacing w:before="240" w:after="60"/>
      <w:outlineLvl w:val="5"/>
    </w:pPr>
    <w:rPr>
      <w:rFonts w:eastAsiaTheme="majorEastAsia" w:cstheme="majorBidi"/>
      <w:i/>
      <w:color w:val="004687"/>
    </w:rPr>
  </w:style>
  <w:style w:type="paragraph" w:styleId="Heading7">
    <w:name w:val="heading 7"/>
    <w:basedOn w:val="Normal"/>
    <w:next w:val="BodyText"/>
    <w:link w:val="Heading7Char"/>
    <w:semiHidden/>
    <w:rsid w:val="009245A0"/>
    <w:pPr>
      <w:numPr>
        <w:ilvl w:val="6"/>
        <w:numId w:val="1"/>
      </w:numPr>
      <w:spacing w:before="240" w:after="60"/>
      <w:outlineLvl w:val="6"/>
    </w:pPr>
    <w:rPr>
      <w:rFonts w:eastAsiaTheme="majorEastAsia" w:cstheme="majorBidi"/>
      <w:color w:val="004687"/>
    </w:rPr>
  </w:style>
  <w:style w:type="paragraph" w:styleId="Heading8">
    <w:name w:val="heading 8"/>
    <w:basedOn w:val="Normal"/>
    <w:next w:val="BodyText"/>
    <w:link w:val="Heading8Char"/>
    <w:semiHidden/>
    <w:rsid w:val="009245A0"/>
    <w:pPr>
      <w:numPr>
        <w:ilvl w:val="7"/>
        <w:numId w:val="1"/>
      </w:numPr>
      <w:spacing w:before="240" w:after="60"/>
      <w:outlineLvl w:val="7"/>
    </w:pPr>
    <w:rPr>
      <w:rFonts w:eastAsiaTheme="majorEastAsia" w:cstheme="majorBidi"/>
      <w:i/>
      <w:color w:val="004687"/>
    </w:rPr>
  </w:style>
  <w:style w:type="paragraph" w:styleId="Heading9">
    <w:name w:val="heading 9"/>
    <w:basedOn w:val="Normal"/>
    <w:next w:val="BodyText"/>
    <w:link w:val="Heading9Char"/>
    <w:semiHidden/>
    <w:rsid w:val="009245A0"/>
    <w:pPr>
      <w:numPr>
        <w:ilvl w:val="8"/>
        <w:numId w:val="1"/>
      </w:numPr>
      <w:spacing w:before="240" w:after="60"/>
      <w:outlineLvl w:val="8"/>
    </w:pPr>
    <w:rPr>
      <w:rFonts w:eastAsiaTheme="majorEastAsia" w:cstheme="majorBidi"/>
      <w:i/>
      <w:color w:val="00468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245A0"/>
    <w:pPr>
      <w:spacing w:before="200" w:after="200"/>
    </w:pPr>
    <w:rPr>
      <w:rFonts w:eastAsia="Times New Roman" w:cs="Times New Roman"/>
      <w:spacing w:val="-5"/>
    </w:rPr>
  </w:style>
  <w:style w:type="character" w:customStyle="1" w:styleId="BodyTextChar">
    <w:name w:val="Body Text Char"/>
    <w:basedOn w:val="DefaultParagraphFont"/>
    <w:link w:val="BodyText"/>
    <w:rsid w:val="009245A0"/>
    <w:rPr>
      <w:rFonts w:eastAsia="Times New Roman" w:cs="Times New Roman"/>
      <w:spacing w:val="-5"/>
    </w:rPr>
  </w:style>
  <w:style w:type="character" w:styleId="Emphasis">
    <w:name w:val="Emphasis"/>
    <w:basedOn w:val="DefaultParagraphFont"/>
    <w:uiPriority w:val="20"/>
    <w:semiHidden/>
    <w:rsid w:val="009245A0"/>
    <w:rPr>
      <w:rFonts w:ascii="Arial" w:hAnsi="Arial"/>
      <w:i/>
      <w:iCs/>
    </w:rPr>
  </w:style>
  <w:style w:type="paragraph" w:styleId="Title">
    <w:name w:val="Title"/>
    <w:basedOn w:val="Normal"/>
    <w:next w:val="Normal"/>
    <w:link w:val="TitleChar"/>
    <w:autoRedefine/>
    <w:semiHidden/>
    <w:unhideWhenUsed/>
    <w:qFormat/>
    <w:rsid w:val="009245A0"/>
    <w:pPr>
      <w:framePr w:wrap="notBeside" w:vAnchor="text" w:hAnchor="text" w:y="1"/>
      <w:spacing w:after="300"/>
      <w:contextualSpacing/>
      <w:jc w:val="center"/>
    </w:pPr>
    <w:rPr>
      <w:rFonts w:eastAsiaTheme="majorEastAsia" w:cstheme="majorBidi"/>
      <w:b/>
      <w:color w:val="004687"/>
      <w:spacing w:val="5"/>
      <w:kern w:val="28"/>
      <w:sz w:val="52"/>
      <w:szCs w:val="52"/>
    </w:rPr>
  </w:style>
  <w:style w:type="character" w:customStyle="1" w:styleId="TitleChar">
    <w:name w:val="Title Char"/>
    <w:basedOn w:val="DefaultParagraphFont"/>
    <w:link w:val="Title"/>
    <w:semiHidden/>
    <w:rsid w:val="009245A0"/>
    <w:rPr>
      <w:rFonts w:eastAsiaTheme="majorEastAsia" w:cstheme="majorBidi"/>
      <w:b/>
      <w:color w:val="004687"/>
      <w:spacing w:val="5"/>
      <w:kern w:val="28"/>
      <w:sz w:val="52"/>
      <w:szCs w:val="52"/>
      <w:lang w:val="en-CA"/>
    </w:rPr>
  </w:style>
  <w:style w:type="character" w:customStyle="1" w:styleId="Heading1Char">
    <w:name w:val="Heading 1 Char"/>
    <w:basedOn w:val="DefaultParagraphFont"/>
    <w:link w:val="Heading1"/>
    <w:rsid w:val="009245A0"/>
    <w:rPr>
      <w:rFonts w:eastAsiaTheme="majorEastAsia" w:cstheme="majorBidi"/>
      <w:b/>
      <w:bCs/>
      <w:color w:val="004687"/>
      <w:sz w:val="28"/>
      <w:szCs w:val="28"/>
    </w:rPr>
  </w:style>
  <w:style w:type="character" w:customStyle="1" w:styleId="Heading2Char">
    <w:name w:val="Heading 2 Char"/>
    <w:basedOn w:val="DefaultParagraphFont"/>
    <w:link w:val="Heading2"/>
    <w:rsid w:val="009245A0"/>
    <w:rPr>
      <w:rFonts w:eastAsiaTheme="majorEastAsia" w:cstheme="majorBidi"/>
      <w:b/>
      <w:bCs/>
      <w:color w:val="004687"/>
      <w:sz w:val="26"/>
      <w:szCs w:val="26"/>
    </w:rPr>
  </w:style>
  <w:style w:type="character" w:customStyle="1" w:styleId="Heading3Char">
    <w:name w:val="Heading 3 Char"/>
    <w:basedOn w:val="DefaultParagraphFont"/>
    <w:link w:val="Heading3"/>
    <w:rsid w:val="009245A0"/>
    <w:rPr>
      <w:rFonts w:eastAsiaTheme="majorEastAsia" w:cstheme="majorBidi"/>
      <w:b/>
      <w:bCs/>
      <w:iCs/>
      <w:color w:val="004687"/>
      <w:sz w:val="24"/>
    </w:rPr>
  </w:style>
  <w:style w:type="character" w:customStyle="1" w:styleId="Heading4Char">
    <w:name w:val="Heading 4 Char"/>
    <w:basedOn w:val="DefaultParagraphFont"/>
    <w:link w:val="Heading4"/>
    <w:rsid w:val="009245A0"/>
    <w:rPr>
      <w:rFonts w:eastAsiaTheme="majorEastAsia" w:cstheme="majorBidi"/>
      <w:b/>
      <w:bCs/>
      <w:i/>
      <w:color w:val="004687"/>
      <w:sz w:val="22"/>
    </w:rPr>
  </w:style>
  <w:style w:type="character" w:customStyle="1" w:styleId="Heading5Char">
    <w:name w:val="Heading 5 Char"/>
    <w:basedOn w:val="DefaultParagraphFont"/>
    <w:link w:val="Heading5"/>
    <w:semiHidden/>
    <w:rsid w:val="009245A0"/>
    <w:rPr>
      <w:rFonts w:eastAsiaTheme="majorEastAsia" w:cstheme="majorBidi"/>
      <w:color w:val="004687"/>
      <w:sz w:val="22"/>
    </w:rPr>
  </w:style>
  <w:style w:type="character" w:customStyle="1" w:styleId="Heading6Char">
    <w:name w:val="Heading 6 Char"/>
    <w:basedOn w:val="DefaultParagraphFont"/>
    <w:link w:val="Heading6"/>
    <w:semiHidden/>
    <w:rsid w:val="009245A0"/>
    <w:rPr>
      <w:rFonts w:eastAsiaTheme="majorEastAsia" w:cstheme="majorBidi"/>
      <w:i/>
      <w:color w:val="004687"/>
    </w:rPr>
  </w:style>
  <w:style w:type="character" w:customStyle="1" w:styleId="Heading7Char">
    <w:name w:val="Heading 7 Char"/>
    <w:basedOn w:val="DefaultParagraphFont"/>
    <w:link w:val="Heading7"/>
    <w:semiHidden/>
    <w:rsid w:val="009245A0"/>
    <w:rPr>
      <w:rFonts w:eastAsiaTheme="majorEastAsia" w:cstheme="majorBidi"/>
      <w:color w:val="004687"/>
    </w:rPr>
  </w:style>
  <w:style w:type="character" w:customStyle="1" w:styleId="Heading8Char">
    <w:name w:val="Heading 8 Char"/>
    <w:basedOn w:val="DefaultParagraphFont"/>
    <w:link w:val="Heading8"/>
    <w:semiHidden/>
    <w:rsid w:val="009245A0"/>
    <w:rPr>
      <w:rFonts w:eastAsiaTheme="majorEastAsia" w:cstheme="majorBidi"/>
      <w:i/>
      <w:color w:val="004687"/>
    </w:rPr>
  </w:style>
  <w:style w:type="character" w:customStyle="1" w:styleId="Heading9Char">
    <w:name w:val="Heading 9 Char"/>
    <w:basedOn w:val="DefaultParagraphFont"/>
    <w:link w:val="Heading9"/>
    <w:semiHidden/>
    <w:rsid w:val="009245A0"/>
    <w:rPr>
      <w:rFonts w:eastAsiaTheme="majorEastAsia" w:cstheme="majorBidi"/>
      <w:i/>
      <w:color w:val="004687"/>
    </w:rPr>
  </w:style>
  <w:style w:type="paragraph" w:styleId="Subtitle">
    <w:name w:val="Subtitle"/>
    <w:basedOn w:val="Normal"/>
    <w:next w:val="Normal"/>
    <w:link w:val="SubtitleChar"/>
    <w:uiPriority w:val="11"/>
    <w:semiHidden/>
    <w:rsid w:val="009245A0"/>
    <w:pPr>
      <w:numPr>
        <w:ilvl w:val="1"/>
      </w:numPr>
      <w:ind w:left="1872" w:hanging="284"/>
    </w:pPr>
    <w:rPr>
      <w:rFonts w:eastAsiaTheme="majorEastAsia" w:cstheme="majorBidi"/>
      <w:i/>
      <w:iCs/>
      <w:color w:val="002C76"/>
      <w:spacing w:val="15"/>
      <w:sz w:val="24"/>
      <w:szCs w:val="24"/>
    </w:rPr>
  </w:style>
  <w:style w:type="character" w:customStyle="1" w:styleId="SubtitleChar">
    <w:name w:val="Subtitle Char"/>
    <w:basedOn w:val="DefaultParagraphFont"/>
    <w:link w:val="Subtitle"/>
    <w:uiPriority w:val="11"/>
    <w:semiHidden/>
    <w:rsid w:val="009245A0"/>
    <w:rPr>
      <w:rFonts w:eastAsiaTheme="majorEastAsia" w:cstheme="majorBidi"/>
      <w:i/>
      <w:iCs/>
      <w:color w:val="002C76"/>
      <w:spacing w:val="15"/>
      <w:sz w:val="24"/>
      <w:szCs w:val="24"/>
    </w:rPr>
  </w:style>
  <w:style w:type="character" w:styleId="Strong">
    <w:name w:val="Strong"/>
    <w:basedOn w:val="DefaultParagraphFont"/>
    <w:uiPriority w:val="22"/>
    <w:qFormat/>
    <w:rsid w:val="009245A0"/>
    <w:rPr>
      <w:rFonts w:ascii="Arial" w:hAnsi="Arial"/>
      <w:b/>
      <w:bCs/>
    </w:rPr>
  </w:style>
  <w:style w:type="paragraph" w:styleId="NoSpacing">
    <w:name w:val="No Spacing"/>
    <w:uiPriority w:val="1"/>
    <w:semiHidden/>
    <w:unhideWhenUsed/>
    <w:qFormat/>
    <w:rsid w:val="009245A0"/>
    <w:pPr>
      <w:spacing w:after="0"/>
      <w:ind w:left="0" w:firstLine="0"/>
    </w:pPr>
  </w:style>
  <w:style w:type="paragraph" w:styleId="ListParagraph">
    <w:name w:val="List Paragraph"/>
    <w:basedOn w:val="Normal"/>
    <w:uiPriority w:val="34"/>
    <w:qFormat/>
    <w:rsid w:val="009245A0"/>
    <w:pPr>
      <w:contextualSpacing/>
    </w:pPr>
  </w:style>
  <w:style w:type="paragraph" w:styleId="Quote">
    <w:name w:val="Quote"/>
    <w:basedOn w:val="Normal"/>
    <w:next w:val="Normal"/>
    <w:link w:val="QuoteChar"/>
    <w:uiPriority w:val="29"/>
    <w:semiHidden/>
    <w:rsid w:val="009245A0"/>
    <w:rPr>
      <w:i/>
      <w:iCs/>
      <w:color w:val="004687" w:themeColor="text1"/>
    </w:rPr>
  </w:style>
  <w:style w:type="character" w:customStyle="1" w:styleId="QuoteChar">
    <w:name w:val="Quote Char"/>
    <w:basedOn w:val="DefaultParagraphFont"/>
    <w:link w:val="Quote"/>
    <w:uiPriority w:val="29"/>
    <w:semiHidden/>
    <w:rsid w:val="009245A0"/>
    <w:rPr>
      <w:i/>
      <w:iCs/>
      <w:color w:val="004687" w:themeColor="text1"/>
    </w:rPr>
  </w:style>
  <w:style w:type="paragraph" w:styleId="IntenseQuote">
    <w:name w:val="Intense Quote"/>
    <w:basedOn w:val="Normal"/>
    <w:next w:val="Normal"/>
    <w:link w:val="IntenseQuoteChar"/>
    <w:uiPriority w:val="30"/>
    <w:semiHidden/>
    <w:rsid w:val="009245A0"/>
    <w:pPr>
      <w:pBdr>
        <w:bottom w:val="single" w:sz="4" w:space="4" w:color="0092A7" w:themeColor="accent1"/>
      </w:pBdr>
      <w:spacing w:before="200" w:after="280"/>
      <w:ind w:left="936" w:right="936"/>
    </w:pPr>
    <w:rPr>
      <w:b/>
      <w:bCs/>
      <w:i/>
      <w:iCs/>
      <w:color w:val="00337F"/>
    </w:rPr>
  </w:style>
  <w:style w:type="character" w:customStyle="1" w:styleId="IntenseQuoteChar">
    <w:name w:val="Intense Quote Char"/>
    <w:basedOn w:val="DefaultParagraphFont"/>
    <w:link w:val="IntenseQuote"/>
    <w:uiPriority w:val="30"/>
    <w:semiHidden/>
    <w:rsid w:val="009245A0"/>
    <w:rPr>
      <w:b/>
      <w:bCs/>
      <w:i/>
      <w:iCs/>
      <w:color w:val="00337F"/>
    </w:rPr>
  </w:style>
  <w:style w:type="character" w:styleId="SubtleEmphasis">
    <w:name w:val="Subtle Emphasis"/>
    <w:basedOn w:val="DefaultParagraphFont"/>
    <w:uiPriority w:val="19"/>
    <w:semiHidden/>
    <w:rsid w:val="009245A0"/>
    <w:rPr>
      <w:rFonts w:ascii="Arial" w:hAnsi="Arial"/>
      <w:i/>
      <w:iCs/>
      <w:color w:val="C30065"/>
    </w:rPr>
  </w:style>
  <w:style w:type="character" w:styleId="IntenseEmphasis">
    <w:name w:val="Intense Emphasis"/>
    <w:basedOn w:val="DefaultParagraphFont"/>
    <w:uiPriority w:val="21"/>
    <w:semiHidden/>
    <w:rsid w:val="009245A0"/>
    <w:rPr>
      <w:b/>
      <w:bCs/>
      <w:i/>
      <w:iCs/>
      <w:color w:val="004687"/>
    </w:rPr>
  </w:style>
  <w:style w:type="character" w:styleId="SubtleReference">
    <w:name w:val="Subtle Reference"/>
    <w:basedOn w:val="DefaultParagraphFont"/>
    <w:uiPriority w:val="31"/>
    <w:semiHidden/>
    <w:rsid w:val="009245A0"/>
    <w:rPr>
      <w:rFonts w:ascii="Arial" w:hAnsi="Arial"/>
      <w:smallCaps/>
      <w:color w:val="0092A7"/>
      <w:u w:val="single"/>
    </w:rPr>
  </w:style>
  <w:style w:type="character" w:styleId="IntenseReference">
    <w:name w:val="Intense Reference"/>
    <w:basedOn w:val="DefaultParagraphFont"/>
    <w:uiPriority w:val="32"/>
    <w:semiHidden/>
    <w:rsid w:val="009245A0"/>
    <w:rPr>
      <w:rFonts w:ascii="Arial" w:hAnsi="Arial"/>
      <w:b/>
      <w:bCs/>
      <w:smallCaps/>
      <w:color w:val="0092A7"/>
      <w:spacing w:val="5"/>
      <w:u w:val="single"/>
    </w:rPr>
  </w:style>
  <w:style w:type="character" w:styleId="BookTitle">
    <w:name w:val="Book Title"/>
    <w:basedOn w:val="DefaultParagraphFont"/>
    <w:uiPriority w:val="33"/>
    <w:semiHidden/>
    <w:rsid w:val="009245A0"/>
    <w:rPr>
      <w:rFonts w:ascii="Arial" w:hAnsi="Arial"/>
      <w:b/>
      <w:bCs/>
      <w:smallCaps/>
      <w:spacing w:val="5"/>
    </w:rPr>
  </w:style>
  <w:style w:type="paragraph" w:styleId="TOCHeading">
    <w:name w:val="TOC Heading"/>
    <w:basedOn w:val="Heading1"/>
    <w:next w:val="Normal"/>
    <w:uiPriority w:val="39"/>
    <w:unhideWhenUsed/>
    <w:qFormat/>
    <w:rsid w:val="009245A0"/>
    <w:pPr>
      <w:numPr>
        <w:numId w:val="0"/>
      </w:numPr>
      <w:outlineLvl w:val="9"/>
    </w:pPr>
    <w:rPr>
      <w:rFonts w:asciiTheme="majorHAnsi" w:hAnsiTheme="majorHAnsi"/>
    </w:rPr>
  </w:style>
  <w:style w:type="paragraph" w:styleId="Caption">
    <w:name w:val="caption"/>
    <w:basedOn w:val="Normal"/>
    <w:next w:val="Normal"/>
    <w:uiPriority w:val="35"/>
    <w:semiHidden/>
    <w:unhideWhenUsed/>
    <w:qFormat/>
    <w:rsid w:val="009245A0"/>
    <w:pPr>
      <w:spacing w:after="200"/>
    </w:pPr>
    <w:rPr>
      <w:rFonts w:eastAsia="Times New Roman" w:cs="Times New Roman"/>
      <w:b/>
      <w:bCs/>
      <w:color w:val="0092A7" w:themeColor="accent1"/>
      <w:sz w:val="18"/>
      <w:szCs w:val="18"/>
    </w:rPr>
  </w:style>
  <w:style w:type="paragraph" w:styleId="ListBullet">
    <w:name w:val="List Bullet"/>
    <w:basedOn w:val="BodyText"/>
    <w:qFormat/>
    <w:rsid w:val="009245A0"/>
    <w:pPr>
      <w:numPr>
        <w:numId w:val="2"/>
      </w:numPr>
      <w:contextualSpacing/>
    </w:pPr>
    <w:rPr>
      <w:spacing w:val="0"/>
    </w:rPr>
  </w:style>
  <w:style w:type="paragraph" w:customStyle="1" w:styleId="DocumentTitle">
    <w:name w:val="Document Title"/>
    <w:basedOn w:val="Title"/>
    <w:uiPriority w:val="1"/>
    <w:qFormat/>
    <w:rsid w:val="009245A0"/>
    <w:pPr>
      <w:framePr w:wrap="notBeside"/>
      <w:spacing w:before="160" w:after="160"/>
      <w:contextualSpacing w:val="0"/>
      <w:jc w:val="left"/>
    </w:pPr>
    <w:rPr>
      <w:rFonts w:eastAsia="Times New Roman" w:cs="Times New Roman"/>
      <w:spacing w:val="0"/>
      <w:kern w:val="0"/>
      <w:sz w:val="40"/>
      <w:szCs w:val="20"/>
    </w:rPr>
  </w:style>
  <w:style w:type="paragraph" w:customStyle="1" w:styleId="TableHeading">
    <w:name w:val="Table Heading"/>
    <w:basedOn w:val="BodyText"/>
    <w:rsid w:val="009245A0"/>
    <w:pPr>
      <w:spacing w:before="120" w:after="120"/>
      <w:jc w:val="center"/>
    </w:pPr>
    <w:rPr>
      <w:b/>
      <w:color w:val="FFFFFF"/>
      <w:spacing w:val="0"/>
    </w:rPr>
  </w:style>
  <w:style w:type="paragraph" w:styleId="BlockText">
    <w:name w:val="Block Text"/>
    <w:basedOn w:val="Normal"/>
    <w:uiPriority w:val="99"/>
    <w:semiHidden/>
    <w:unhideWhenUsed/>
    <w:rsid w:val="009245A0"/>
    <w:pPr>
      <w:pBdr>
        <w:top w:val="single" w:sz="2" w:space="10" w:color="0092A7" w:themeColor="accent1" w:shadow="1"/>
        <w:left w:val="single" w:sz="2" w:space="10" w:color="0092A7" w:themeColor="accent1" w:shadow="1"/>
        <w:bottom w:val="single" w:sz="2" w:space="10" w:color="0092A7" w:themeColor="accent1" w:shadow="1"/>
        <w:right w:val="single" w:sz="2" w:space="10" w:color="0092A7" w:themeColor="accent1" w:shadow="1"/>
      </w:pBdr>
      <w:ind w:left="1152" w:right="1152"/>
    </w:pPr>
    <w:rPr>
      <w:rFonts w:asciiTheme="minorHAnsi" w:eastAsiaTheme="minorEastAsia" w:hAnsiTheme="minorHAnsi"/>
      <w:i/>
      <w:iCs/>
      <w:color w:val="0092A7" w:themeColor="accent1"/>
    </w:rPr>
  </w:style>
  <w:style w:type="paragraph" w:styleId="Header">
    <w:name w:val="header"/>
    <w:basedOn w:val="Normal"/>
    <w:link w:val="HeaderChar"/>
    <w:uiPriority w:val="99"/>
    <w:unhideWhenUsed/>
    <w:rsid w:val="009245A0"/>
    <w:pPr>
      <w:tabs>
        <w:tab w:val="center" w:pos="4513"/>
        <w:tab w:val="right" w:pos="9026"/>
      </w:tabs>
    </w:pPr>
  </w:style>
  <w:style w:type="character" w:customStyle="1" w:styleId="HeaderChar">
    <w:name w:val="Header Char"/>
    <w:basedOn w:val="DefaultParagraphFont"/>
    <w:link w:val="Header"/>
    <w:uiPriority w:val="99"/>
    <w:rsid w:val="009245A0"/>
    <w:rPr>
      <w:lang w:val="en-CA"/>
    </w:rPr>
  </w:style>
  <w:style w:type="paragraph" w:styleId="Footer">
    <w:name w:val="footer"/>
    <w:basedOn w:val="Normal"/>
    <w:link w:val="FooterChar"/>
    <w:uiPriority w:val="99"/>
    <w:unhideWhenUsed/>
    <w:rsid w:val="009245A0"/>
    <w:pPr>
      <w:tabs>
        <w:tab w:val="center" w:pos="4513"/>
        <w:tab w:val="right" w:pos="9026"/>
      </w:tabs>
    </w:pPr>
  </w:style>
  <w:style w:type="character" w:customStyle="1" w:styleId="FooterChar">
    <w:name w:val="Footer Char"/>
    <w:basedOn w:val="DefaultParagraphFont"/>
    <w:link w:val="Footer"/>
    <w:uiPriority w:val="99"/>
    <w:rsid w:val="009245A0"/>
    <w:rPr>
      <w:lang w:val="en-CA"/>
    </w:rPr>
  </w:style>
  <w:style w:type="paragraph" w:styleId="TOC1">
    <w:name w:val="toc 1"/>
    <w:basedOn w:val="Normal"/>
    <w:next w:val="Normal"/>
    <w:autoRedefine/>
    <w:uiPriority w:val="39"/>
    <w:unhideWhenUsed/>
    <w:rsid w:val="009245A0"/>
    <w:pPr>
      <w:spacing w:after="100"/>
    </w:pPr>
  </w:style>
  <w:style w:type="paragraph" w:styleId="BalloonText">
    <w:name w:val="Balloon Text"/>
    <w:basedOn w:val="Normal"/>
    <w:link w:val="BalloonTextChar"/>
    <w:uiPriority w:val="99"/>
    <w:semiHidden/>
    <w:unhideWhenUsed/>
    <w:rsid w:val="009245A0"/>
    <w:rPr>
      <w:rFonts w:ascii="Tahoma" w:hAnsi="Tahoma" w:cs="Tahoma"/>
      <w:sz w:val="16"/>
      <w:szCs w:val="16"/>
    </w:rPr>
  </w:style>
  <w:style w:type="character" w:customStyle="1" w:styleId="BalloonTextChar">
    <w:name w:val="Balloon Text Char"/>
    <w:basedOn w:val="DefaultParagraphFont"/>
    <w:link w:val="BalloonText"/>
    <w:uiPriority w:val="99"/>
    <w:semiHidden/>
    <w:rsid w:val="009245A0"/>
    <w:rPr>
      <w:rFonts w:ascii="Tahoma" w:hAnsi="Tahoma" w:cs="Tahoma"/>
      <w:sz w:val="16"/>
      <w:szCs w:val="16"/>
      <w:lang w:val="en-CA"/>
    </w:rPr>
  </w:style>
  <w:style w:type="character" w:styleId="Hyperlink">
    <w:name w:val="Hyperlink"/>
    <w:basedOn w:val="DefaultParagraphFont"/>
    <w:uiPriority w:val="99"/>
    <w:unhideWhenUsed/>
    <w:qFormat/>
    <w:rsid w:val="009245A0"/>
    <w:rPr>
      <w:b/>
      <w:color w:val="0092A7"/>
      <w:u w:val="single"/>
    </w:rPr>
  </w:style>
  <w:style w:type="character" w:styleId="PlaceholderText">
    <w:name w:val="Placeholder Text"/>
    <w:basedOn w:val="DefaultParagraphFont"/>
    <w:uiPriority w:val="99"/>
    <w:semiHidden/>
    <w:rsid w:val="009245A0"/>
    <w:rPr>
      <w:color w:val="808080"/>
    </w:rPr>
  </w:style>
  <w:style w:type="paragraph" w:styleId="ListNumber">
    <w:name w:val="List Number"/>
    <w:basedOn w:val="BodyText"/>
    <w:uiPriority w:val="99"/>
    <w:unhideWhenUsed/>
    <w:qFormat/>
    <w:rsid w:val="009245A0"/>
    <w:pPr>
      <w:numPr>
        <w:numId w:val="3"/>
      </w:numPr>
      <w:contextualSpacing/>
    </w:pPr>
  </w:style>
  <w:style w:type="paragraph" w:customStyle="1" w:styleId="TableText">
    <w:name w:val="Table Text"/>
    <w:basedOn w:val="BodyText"/>
    <w:qFormat/>
    <w:rsid w:val="009245A0"/>
    <w:pPr>
      <w:spacing w:before="80" w:after="80"/>
    </w:pPr>
  </w:style>
  <w:style w:type="table" w:customStyle="1" w:styleId="TCHCTable">
    <w:name w:val="TCHC Table"/>
    <w:basedOn w:val="TableNormal"/>
    <w:uiPriority w:val="99"/>
    <w:qFormat/>
    <w:rsid w:val="009245A0"/>
    <w:pPr>
      <w:spacing w:before="80" w:after="8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b/>
      </w:rPr>
      <w:tblPr/>
      <w:tcPr>
        <w:shd w:val="clear" w:color="auto" w:fill="004687"/>
      </w:tcPr>
    </w:tblStylePr>
  </w:style>
  <w:style w:type="paragraph" w:styleId="TOC2">
    <w:name w:val="toc 2"/>
    <w:basedOn w:val="Normal"/>
    <w:next w:val="Normal"/>
    <w:autoRedefine/>
    <w:uiPriority w:val="39"/>
    <w:unhideWhenUsed/>
    <w:rsid w:val="009245A0"/>
    <w:pPr>
      <w:spacing w:after="100"/>
      <w:ind w:left="200"/>
    </w:pPr>
  </w:style>
  <w:style w:type="paragraph" w:styleId="TOC3">
    <w:name w:val="toc 3"/>
    <w:basedOn w:val="Normal"/>
    <w:next w:val="Normal"/>
    <w:autoRedefine/>
    <w:uiPriority w:val="39"/>
    <w:unhideWhenUsed/>
    <w:rsid w:val="009245A0"/>
    <w:pPr>
      <w:spacing w:after="100"/>
      <w:ind w:left="400"/>
    </w:pPr>
  </w:style>
  <w:style w:type="table" w:styleId="TableGrid">
    <w:name w:val="Table Grid"/>
    <w:basedOn w:val="TableNormal"/>
    <w:uiPriority w:val="59"/>
    <w:rsid w:val="009245A0"/>
    <w:pPr>
      <w:spacing w:after="0"/>
    </w:pPr>
    <w:tblPr>
      <w:tblBorders>
        <w:top w:val="single" w:sz="4" w:space="0" w:color="004687" w:themeColor="text1"/>
        <w:left w:val="single" w:sz="4" w:space="0" w:color="004687" w:themeColor="text1"/>
        <w:bottom w:val="single" w:sz="4" w:space="0" w:color="004687" w:themeColor="text1"/>
        <w:right w:val="single" w:sz="4" w:space="0" w:color="004687" w:themeColor="text1"/>
        <w:insideH w:val="single" w:sz="4" w:space="0" w:color="004687" w:themeColor="text1"/>
        <w:insideV w:val="single" w:sz="4" w:space="0" w:color="004687" w:themeColor="text1"/>
      </w:tblBorders>
    </w:tblPr>
  </w:style>
  <w:style w:type="paragraph" w:customStyle="1" w:styleId="paragraph">
    <w:name w:val="paragraph"/>
    <w:basedOn w:val="Normal"/>
    <w:rsid w:val="00E33DDA"/>
    <w:rPr>
      <w:rFonts w:ascii="Times New Roman" w:eastAsia="Times New Roman" w:hAnsi="Times New Roman" w:cs="Times New Roman"/>
      <w:sz w:val="24"/>
      <w:szCs w:val="24"/>
      <w:lang w:eastAsia="en-GB"/>
    </w:rPr>
  </w:style>
  <w:style w:type="character" w:customStyle="1" w:styleId="normaltextrun1">
    <w:name w:val="normaltextrun1"/>
    <w:basedOn w:val="DefaultParagraphFont"/>
    <w:rsid w:val="00E33DDA"/>
  </w:style>
  <w:style w:type="character" w:customStyle="1" w:styleId="eop">
    <w:name w:val="eop"/>
    <w:basedOn w:val="DefaultParagraphFont"/>
    <w:rsid w:val="00E33DDA"/>
  </w:style>
  <w:style w:type="character" w:customStyle="1" w:styleId="spellingerror">
    <w:name w:val="spellingerror"/>
    <w:basedOn w:val="DefaultParagraphFont"/>
    <w:rsid w:val="00A357C2"/>
  </w:style>
  <w:style w:type="character" w:customStyle="1" w:styleId="normaltextrun">
    <w:name w:val="normaltextrun"/>
    <w:basedOn w:val="DefaultParagraphFont"/>
    <w:rsid w:val="00DA1063"/>
  </w:style>
  <w:style w:type="paragraph" w:styleId="NormalWeb">
    <w:name w:val="Normal (Web)"/>
    <w:basedOn w:val="Normal"/>
    <w:uiPriority w:val="99"/>
    <w:unhideWhenUsed/>
    <w:rsid w:val="00DA1063"/>
    <w:pPr>
      <w:spacing w:before="100" w:beforeAutospacing="1" w:after="100" w:afterAutospacing="1"/>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8D0258"/>
    <w:rPr>
      <w:sz w:val="16"/>
      <w:szCs w:val="16"/>
    </w:rPr>
  </w:style>
  <w:style w:type="paragraph" w:styleId="CommentText">
    <w:name w:val="annotation text"/>
    <w:basedOn w:val="Normal"/>
    <w:link w:val="CommentTextChar"/>
    <w:uiPriority w:val="99"/>
    <w:unhideWhenUsed/>
    <w:rsid w:val="008D0258"/>
  </w:style>
  <w:style w:type="character" w:customStyle="1" w:styleId="CommentTextChar">
    <w:name w:val="Comment Text Char"/>
    <w:basedOn w:val="DefaultParagraphFont"/>
    <w:link w:val="CommentText"/>
    <w:uiPriority w:val="99"/>
    <w:rsid w:val="008D0258"/>
  </w:style>
  <w:style w:type="paragraph" w:styleId="CommentSubject">
    <w:name w:val="annotation subject"/>
    <w:basedOn w:val="CommentText"/>
    <w:next w:val="CommentText"/>
    <w:link w:val="CommentSubjectChar"/>
    <w:uiPriority w:val="99"/>
    <w:semiHidden/>
    <w:unhideWhenUsed/>
    <w:rsid w:val="008D0258"/>
    <w:rPr>
      <w:b/>
      <w:bCs/>
    </w:rPr>
  </w:style>
  <w:style w:type="character" w:customStyle="1" w:styleId="CommentSubjectChar">
    <w:name w:val="Comment Subject Char"/>
    <w:basedOn w:val="CommentTextChar"/>
    <w:link w:val="CommentSubject"/>
    <w:uiPriority w:val="99"/>
    <w:semiHidden/>
    <w:rsid w:val="008D0258"/>
    <w:rPr>
      <w:b/>
      <w:bCs/>
    </w:rPr>
  </w:style>
  <w:style w:type="character" w:customStyle="1" w:styleId="UnresolvedMention1">
    <w:name w:val="Unresolved Mention1"/>
    <w:basedOn w:val="DefaultParagraphFont"/>
    <w:uiPriority w:val="99"/>
    <w:semiHidden/>
    <w:unhideWhenUsed/>
    <w:rsid w:val="004D7DB1"/>
    <w:rPr>
      <w:color w:val="605E5C"/>
      <w:shd w:val="clear" w:color="auto" w:fill="E1DFDD"/>
    </w:rPr>
  </w:style>
  <w:style w:type="paragraph" w:customStyle="1" w:styleId="Default">
    <w:name w:val="Default"/>
    <w:rsid w:val="001D4C85"/>
    <w:pPr>
      <w:autoSpaceDE w:val="0"/>
      <w:autoSpaceDN w:val="0"/>
      <w:adjustRightInd w:val="0"/>
      <w:spacing w:after="0"/>
      <w:ind w:left="0" w:firstLine="0"/>
    </w:pPr>
    <w:rPr>
      <w:rFonts w:cs="Arial"/>
      <w:color w:val="000000"/>
      <w:sz w:val="24"/>
      <w:szCs w:val="24"/>
    </w:rPr>
  </w:style>
  <w:style w:type="paragraph" w:customStyle="1" w:styleId="xmsolistparagraph">
    <w:name w:val="x_msolistparagraph"/>
    <w:basedOn w:val="Normal"/>
    <w:rsid w:val="004E51ED"/>
    <w:pPr>
      <w:ind w:left="720"/>
    </w:pPr>
    <w:rPr>
      <w:rFonts w:ascii="Calibri" w:hAnsi="Calibri" w:cs="Calibri"/>
      <w:sz w:val="22"/>
      <w:szCs w:val="22"/>
      <w:lang w:eastAsia="en-GB"/>
    </w:rPr>
  </w:style>
  <w:style w:type="character" w:styleId="UnresolvedMention">
    <w:name w:val="Unresolved Mention"/>
    <w:basedOn w:val="DefaultParagraphFont"/>
    <w:uiPriority w:val="99"/>
    <w:rsid w:val="00117D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440068">
      <w:bodyDiv w:val="1"/>
      <w:marLeft w:val="0"/>
      <w:marRight w:val="0"/>
      <w:marTop w:val="0"/>
      <w:marBottom w:val="0"/>
      <w:divBdr>
        <w:top w:val="none" w:sz="0" w:space="0" w:color="auto"/>
        <w:left w:val="none" w:sz="0" w:space="0" w:color="auto"/>
        <w:bottom w:val="none" w:sz="0" w:space="0" w:color="auto"/>
        <w:right w:val="none" w:sz="0" w:space="0" w:color="auto"/>
      </w:divBdr>
    </w:div>
    <w:div w:id="1125268206">
      <w:bodyDiv w:val="1"/>
      <w:marLeft w:val="0"/>
      <w:marRight w:val="0"/>
      <w:marTop w:val="0"/>
      <w:marBottom w:val="0"/>
      <w:divBdr>
        <w:top w:val="none" w:sz="0" w:space="0" w:color="auto"/>
        <w:left w:val="none" w:sz="0" w:space="0" w:color="auto"/>
        <w:bottom w:val="none" w:sz="0" w:space="0" w:color="auto"/>
        <w:right w:val="none" w:sz="0" w:space="0" w:color="auto"/>
      </w:divBdr>
      <w:divsChild>
        <w:div w:id="506673704">
          <w:marLeft w:val="0"/>
          <w:marRight w:val="0"/>
          <w:marTop w:val="0"/>
          <w:marBottom w:val="0"/>
          <w:divBdr>
            <w:top w:val="none" w:sz="0" w:space="0" w:color="auto"/>
            <w:left w:val="none" w:sz="0" w:space="0" w:color="auto"/>
            <w:bottom w:val="none" w:sz="0" w:space="0" w:color="auto"/>
            <w:right w:val="none" w:sz="0" w:space="0" w:color="auto"/>
          </w:divBdr>
        </w:div>
        <w:div w:id="554243219">
          <w:marLeft w:val="0"/>
          <w:marRight w:val="0"/>
          <w:marTop w:val="0"/>
          <w:marBottom w:val="0"/>
          <w:divBdr>
            <w:top w:val="none" w:sz="0" w:space="0" w:color="auto"/>
            <w:left w:val="none" w:sz="0" w:space="0" w:color="auto"/>
            <w:bottom w:val="none" w:sz="0" w:space="0" w:color="auto"/>
            <w:right w:val="none" w:sz="0" w:space="0" w:color="auto"/>
          </w:divBdr>
        </w:div>
        <w:div w:id="1534880306">
          <w:marLeft w:val="0"/>
          <w:marRight w:val="0"/>
          <w:marTop w:val="0"/>
          <w:marBottom w:val="0"/>
          <w:divBdr>
            <w:top w:val="none" w:sz="0" w:space="0" w:color="auto"/>
            <w:left w:val="none" w:sz="0" w:space="0" w:color="auto"/>
            <w:bottom w:val="none" w:sz="0" w:space="0" w:color="auto"/>
            <w:right w:val="none" w:sz="0" w:space="0" w:color="auto"/>
          </w:divBdr>
        </w:div>
        <w:div w:id="790395533">
          <w:marLeft w:val="0"/>
          <w:marRight w:val="0"/>
          <w:marTop w:val="0"/>
          <w:marBottom w:val="0"/>
          <w:divBdr>
            <w:top w:val="none" w:sz="0" w:space="0" w:color="auto"/>
            <w:left w:val="none" w:sz="0" w:space="0" w:color="auto"/>
            <w:bottom w:val="none" w:sz="0" w:space="0" w:color="auto"/>
            <w:right w:val="none" w:sz="0" w:space="0" w:color="auto"/>
          </w:divBdr>
        </w:div>
        <w:div w:id="8406550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chc.net/vacancies/apply-no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feguarding@tchc.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923%2069843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CHC">
  <a:themeElements>
    <a:clrScheme name="TCHC">
      <a:dk1>
        <a:srgbClr val="004687"/>
      </a:dk1>
      <a:lt1>
        <a:sysClr val="window" lastClr="FFFFFF"/>
      </a:lt1>
      <a:dk2>
        <a:srgbClr val="004687"/>
      </a:dk2>
      <a:lt2>
        <a:srgbClr val="EEECE1"/>
      </a:lt2>
      <a:accent1>
        <a:srgbClr val="0092A7"/>
      </a:accent1>
      <a:accent2>
        <a:srgbClr val="C30065"/>
      </a:accent2>
      <a:accent3>
        <a:srgbClr val="DFD200"/>
      </a:accent3>
      <a:accent4>
        <a:srgbClr val="F08E00"/>
      </a:accent4>
      <a:accent5>
        <a:srgbClr val="0096A6"/>
      </a:accent5>
      <a:accent6>
        <a:srgbClr val="004687"/>
      </a:accent6>
      <a:hlink>
        <a:srgbClr val="0092A7"/>
      </a:hlink>
      <a:folHlink>
        <a:srgbClr val="0092A7"/>
      </a:folHlink>
    </a:clrScheme>
    <a:fontScheme name="TCH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E7FE6F4559440AFAA782976005567" ma:contentTypeVersion="10" ma:contentTypeDescription="Create a new document." ma:contentTypeScope="" ma:versionID="304ed1015b7f515b54a19147beecbe8f">
  <xsd:schema xmlns:xsd="http://www.w3.org/2001/XMLSchema" xmlns:xs="http://www.w3.org/2001/XMLSchema" xmlns:p="http://schemas.microsoft.com/office/2006/metadata/properties" xmlns:ns2="a22a3904-e029-49d8-9f2a-95e4ba2d02f2" xmlns:ns3="bbfb46a8-2f1f-4e5f-9cc9-9bcc8985d256" targetNamespace="http://schemas.microsoft.com/office/2006/metadata/properties" ma:root="true" ma:fieldsID="df2ccebc587db1c128ab1e6f8a12f197" ns2:_="" ns3:_="">
    <xsd:import namespace="a22a3904-e029-49d8-9f2a-95e4ba2d02f2"/>
    <xsd:import namespace="bbfb46a8-2f1f-4e5f-9cc9-9bcc8985d25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a3904-e029-49d8-9f2a-95e4ba2d0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b46a8-2f1f-4e5f-9cc9-9bcc8985d25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bbfb46a8-2f1f-4e5f-9cc9-9bcc8985d256">
      <UserInfo>
        <DisplayName>Paula Johnson</DisplayName>
        <AccountId>247</AccountId>
        <AccountType/>
      </UserInfo>
      <UserInfo>
        <DisplayName>Cinzia Ricci</DisplayName>
        <AccountId>85</AccountId>
        <AccountType/>
      </UserInfo>
      <UserInfo>
        <DisplayName>Yuen-man Yau</DisplayName>
        <AccountId>67</AccountId>
        <AccountType/>
      </UserInfo>
      <UserInfo>
        <DisplayName>Claire Jeens</DisplayName>
        <AccountId>35</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B2C9BE-2A96-4F2F-9590-87BB16D8A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a3904-e029-49d8-9f2a-95e4ba2d02f2"/>
    <ds:schemaRef ds:uri="bbfb46a8-2f1f-4e5f-9cc9-9bcc8985d2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018E4-3F35-4BA5-B4A4-050B1F4481E8}">
  <ds:schemaRefs>
    <ds:schemaRef ds:uri="http://schemas.microsoft.com/office/2006/metadata/properties"/>
    <ds:schemaRef ds:uri="http://schemas.microsoft.com/office/infopath/2007/PartnerControls"/>
    <ds:schemaRef ds:uri="bbfb46a8-2f1f-4e5f-9cc9-9bcc8985d256"/>
  </ds:schemaRefs>
</ds:datastoreItem>
</file>

<file path=customXml/itemProps3.xml><?xml version="1.0" encoding="utf-8"?>
<ds:datastoreItem xmlns:ds="http://schemas.openxmlformats.org/officeDocument/2006/customXml" ds:itemID="{83A313C3-C709-46C8-ACFD-A42F26C26B5E}">
  <ds:schemaRefs>
    <ds:schemaRef ds:uri="http://schemas.openxmlformats.org/officeDocument/2006/bibliography"/>
  </ds:schemaRefs>
</ds:datastoreItem>
</file>

<file path=customXml/itemProps4.xml><?xml version="1.0" encoding="utf-8"?>
<ds:datastoreItem xmlns:ds="http://schemas.openxmlformats.org/officeDocument/2006/customXml" ds:itemID="{97ABDEDD-AC4D-46BD-95D0-669540DF69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1265</Words>
  <Characters>7948</Characters>
  <Application>Microsoft Office Word</Application>
  <DocSecurity>0</DocSecurity>
  <Lines>283</Lines>
  <Paragraphs>188</Paragraphs>
  <ScaleCrop>false</ScaleCrop>
  <HeadingPairs>
    <vt:vector size="2" baseType="variant">
      <vt:variant>
        <vt:lpstr>Title</vt:lpstr>
      </vt:variant>
      <vt:variant>
        <vt:i4>1</vt:i4>
      </vt:variant>
    </vt:vector>
  </HeadingPairs>
  <TitlesOfParts>
    <vt:vector size="1" baseType="lpstr">
      <vt:lpstr>General Document Template</vt:lpstr>
    </vt:vector>
  </TitlesOfParts>
  <Company>TCHC</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Document Template</dc:title>
  <dc:creator>W Taylor</dc:creator>
  <cp:lastModifiedBy>Cinzia Ricci</cp:lastModifiedBy>
  <cp:revision>2</cp:revision>
  <cp:lastPrinted>2013-09-02T12:09:00Z</cp:lastPrinted>
  <dcterms:created xsi:type="dcterms:W3CDTF">2025-11-06T12:04:00Z</dcterms:created>
  <dcterms:modified xsi:type="dcterms:W3CDTF">2025-11-06T12:04:00Z</dcterms:modified>
  <cp:category>TCHC Templates</cp:category>
  <cp:version>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0x010100492E7FE6F4559440AFAA782976005567</vt:lpwstr>
  </property>
  <property fmtid="{D5CDD505-2E9C-101B-9397-08002B2CF9AE}" pid="3" name="SharedWithUsers">
    <vt:lpwstr>247;#Paula Johnson;#85;#Cinzia Ricci;#67;#Yuen-man Yau;#35;#Claire Jeens</vt:lpwstr>
  </property>
  <property fmtid="{D5CDD505-2E9C-101B-9397-08002B2CF9AE}" pid="4" name="GrammarlyDocumentId">
    <vt:lpwstr>57aa8c64caa9916c42c1588895e1fae8cb79d7b27b89b259994021c4dcc3c760</vt:lpwstr>
  </property>
</Properties>
</file>