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297D72F0" w:rsidR="000A59C1" w:rsidRPr="00BC3BB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 xml:space="preserve">Who </w:t>
      </w:r>
      <w:r w:rsidR="00251284" w:rsidRPr="00BC3BBB">
        <w:rPr>
          <w:rFonts w:ascii="Bahnschrift" w:hAnsi="Bahnschrift"/>
          <w:b/>
          <w:bCs/>
        </w:rPr>
        <w:t>are we</w:t>
      </w:r>
      <w:r w:rsidR="004D7DB1" w:rsidRPr="00BC3BBB">
        <w:rPr>
          <w:rFonts w:ascii="Bahnschrift" w:hAnsi="Bahnschrift"/>
          <w:b/>
          <w:bCs/>
        </w:rPr>
        <w:t>?</w:t>
      </w:r>
    </w:p>
    <w:p w14:paraId="14FB5D3B" w14:textId="77777777" w:rsidR="000A59C1" w:rsidRPr="00BC3BBB" w:rsidRDefault="000A59C1" w:rsidP="000A59C1">
      <w:pPr>
        <w:rPr>
          <w:rFonts w:ascii="Bahnschrift" w:hAnsi="Bahnschrift"/>
        </w:rPr>
      </w:pPr>
    </w:p>
    <w:p w14:paraId="5E48AAD0" w14:textId="0E15D264" w:rsidR="006C0E30" w:rsidRPr="00BC3BBB" w:rsidRDefault="006C0E30" w:rsidP="006C0E30">
      <w:pPr>
        <w:rPr>
          <w:rFonts w:ascii="Bahnschrift" w:hAnsi="Bahnschrift"/>
        </w:rPr>
      </w:pPr>
      <w:r w:rsidRPr="00BC3BB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BC3BBB">
        <w:rPr>
          <w:rFonts w:ascii="Bahnschrift" w:hAnsi="Bahnschrift"/>
        </w:rPr>
        <w:t>toward</w:t>
      </w:r>
      <w:r w:rsidRPr="00BC3BB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51284" w:rsidRPr="00BC3BBB">
        <w:rPr>
          <w:rFonts w:ascii="Bahnschrift" w:hAnsi="Bahnschrift"/>
        </w:rPr>
        <w:t>,</w:t>
      </w:r>
      <w:r w:rsidRPr="00BC3BB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BC3BBB" w:rsidRDefault="006C0E30" w:rsidP="006C0E30">
      <w:pPr>
        <w:rPr>
          <w:rFonts w:ascii="Bahnschrift" w:hAnsi="Bahnschrift"/>
        </w:rPr>
      </w:pPr>
      <w:r w:rsidRPr="00BC3BBB">
        <w:rPr>
          <w:rFonts w:ascii="Bahnschrift" w:hAnsi="Bahnschrift"/>
        </w:rPr>
        <w:t> </w:t>
      </w:r>
    </w:p>
    <w:p w14:paraId="25AB21CC" w14:textId="5CA801C0" w:rsidR="00352E90" w:rsidRPr="00BC3BBB" w:rsidRDefault="00352E90" w:rsidP="00352E90">
      <w:pPr>
        <w:rPr>
          <w:rFonts w:ascii="Bahnschrift" w:hAnsi="Bahnschrift"/>
          <w:b/>
          <w:bCs/>
          <w:i/>
          <w:iCs/>
        </w:rPr>
      </w:pPr>
      <w:r w:rsidRPr="00BC3BBB">
        <w:rPr>
          <w:rFonts w:ascii="Bahnschrift" w:hAnsi="Bahnschrift"/>
          <w:b/>
          <w:bCs/>
          <w:i/>
          <w:iCs/>
        </w:rPr>
        <w:t>TCHC is a disability confident</w:t>
      </w:r>
      <w:r w:rsidR="00251284" w:rsidRPr="00BC3BBB">
        <w:rPr>
          <w:rFonts w:ascii="Bahnschrift" w:hAnsi="Bahnschrift"/>
          <w:b/>
          <w:bCs/>
          <w:i/>
          <w:iCs/>
        </w:rPr>
        <w:t>,</w:t>
      </w:r>
      <w:r w:rsidRPr="00BC3BBB">
        <w:rPr>
          <w:rFonts w:ascii="Bahnschrift" w:hAnsi="Bahnschrift"/>
          <w:b/>
          <w:bCs/>
          <w:i/>
          <w:iCs/>
        </w:rPr>
        <w:t xml:space="preserve"> committed employer.</w:t>
      </w:r>
    </w:p>
    <w:p w14:paraId="1B16B8A5" w14:textId="77777777" w:rsidR="00FC41C5" w:rsidRPr="00BC3BBB" w:rsidRDefault="00FC41C5" w:rsidP="00FC41C5">
      <w:pPr>
        <w:rPr>
          <w:rFonts w:ascii="Bahnschrift" w:hAnsi="Bahnschrift"/>
        </w:rPr>
      </w:pPr>
    </w:p>
    <w:p w14:paraId="05020656" w14:textId="586337C7" w:rsidR="00097334" w:rsidRPr="00BC3BB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 xml:space="preserve">Who </w:t>
      </w:r>
      <w:r w:rsidR="00DD4297" w:rsidRPr="00BC3BBB">
        <w:rPr>
          <w:rFonts w:ascii="Bahnschrift" w:hAnsi="Bahnschrift"/>
          <w:b/>
          <w:bCs/>
        </w:rPr>
        <w:t>are we</w:t>
      </w:r>
      <w:r w:rsidRPr="00BC3BBB">
        <w:rPr>
          <w:rFonts w:ascii="Bahnschrift" w:hAnsi="Bahnschrift"/>
          <w:b/>
          <w:bCs/>
        </w:rPr>
        <w:t xml:space="preserve"> looking </w:t>
      </w:r>
      <w:r w:rsidR="004D7DB1" w:rsidRPr="00BC3BBB">
        <w:rPr>
          <w:rFonts w:ascii="Bahnschrift" w:hAnsi="Bahnschrift"/>
          <w:b/>
          <w:bCs/>
        </w:rPr>
        <w:t>for?</w:t>
      </w:r>
    </w:p>
    <w:p w14:paraId="5322C275" w14:textId="77777777" w:rsidR="00566D60" w:rsidRPr="00BC3BBB" w:rsidRDefault="00566D60" w:rsidP="00566D60">
      <w:pPr>
        <w:rPr>
          <w:rFonts w:ascii="Bahnschrift" w:hAnsi="Bahnschrift"/>
        </w:rPr>
      </w:pPr>
    </w:p>
    <w:p w14:paraId="6BCAC2DD" w14:textId="4A1C2D7D" w:rsidR="009A6277" w:rsidRPr="00BC3BBB" w:rsidRDefault="002316CE" w:rsidP="009A6277">
      <w:pPr>
        <w:rPr>
          <w:rFonts w:ascii="Bahnschrift" w:hAnsi="Bahnschrift"/>
          <w:b/>
          <w:bCs/>
          <w:i/>
          <w:iCs/>
        </w:rPr>
      </w:pPr>
      <w:r w:rsidRPr="00BC3BBB">
        <w:rPr>
          <w:rFonts w:ascii="Bahnschrift" w:hAnsi="Bahnschrift"/>
          <w:b/>
          <w:bCs/>
          <w:i/>
          <w:iCs/>
        </w:rPr>
        <w:t xml:space="preserve">Are you organised? </w:t>
      </w:r>
      <w:r w:rsidR="00D9731A" w:rsidRPr="00BC3BBB">
        <w:rPr>
          <w:rFonts w:ascii="Bahnschrift" w:hAnsi="Bahnschrift"/>
          <w:b/>
          <w:bCs/>
          <w:i/>
          <w:iCs/>
        </w:rPr>
        <w:t>Have</w:t>
      </w:r>
      <w:r w:rsidRPr="00BC3BBB">
        <w:rPr>
          <w:rFonts w:ascii="Bahnschrift" w:hAnsi="Bahnschrift"/>
          <w:b/>
          <w:bCs/>
          <w:i/>
          <w:iCs/>
        </w:rPr>
        <w:t xml:space="preserve"> an attention to detail? Experienced with administration processes, able to coordinate others?  Able to meet deadlines? Want to make a difference? Want to work with young people</w:t>
      </w:r>
      <w:r w:rsidR="00251284" w:rsidRPr="00BC3BBB">
        <w:rPr>
          <w:rFonts w:ascii="Bahnschrift" w:hAnsi="Bahnschrift"/>
          <w:b/>
          <w:bCs/>
          <w:i/>
          <w:iCs/>
        </w:rPr>
        <w:t>,</w:t>
      </w:r>
      <w:r w:rsidRPr="00BC3BBB">
        <w:rPr>
          <w:rFonts w:ascii="Bahnschrift" w:hAnsi="Bahnschrift"/>
          <w:b/>
          <w:bCs/>
          <w:i/>
          <w:iCs/>
        </w:rPr>
        <w:t xml:space="preserve"> ensuring they can achieve? Are you a good communicator?</w:t>
      </w:r>
    </w:p>
    <w:p w14:paraId="77624FB1" w14:textId="77777777" w:rsidR="002316CE" w:rsidRPr="00BC3BBB" w:rsidRDefault="002316CE" w:rsidP="009A6277">
      <w:pPr>
        <w:rPr>
          <w:rFonts w:ascii="Bahnschrift" w:hAnsi="Bahnschrift"/>
          <w:b/>
          <w:bCs/>
          <w:i/>
          <w:iCs/>
        </w:rPr>
      </w:pPr>
    </w:p>
    <w:p w14:paraId="18DFD03B" w14:textId="7E6D0EC4" w:rsidR="002316CE" w:rsidRPr="00BC3BBB" w:rsidRDefault="002316CE" w:rsidP="009A6277">
      <w:pPr>
        <w:rPr>
          <w:rFonts w:ascii="Bahnschrift" w:hAnsi="Bahnschrift"/>
          <w:b/>
          <w:bCs/>
          <w:i/>
          <w:iCs/>
        </w:rPr>
      </w:pPr>
      <w:r w:rsidRPr="00BC3BBB">
        <w:rPr>
          <w:rFonts w:ascii="Bahnschrift" w:hAnsi="Bahnschrift"/>
          <w:b/>
          <w:bCs/>
          <w:i/>
          <w:iCs/>
        </w:rPr>
        <w:t>If yes</w:t>
      </w:r>
      <w:r w:rsidR="00251284" w:rsidRPr="00BC3BBB">
        <w:rPr>
          <w:rFonts w:ascii="Bahnschrift" w:hAnsi="Bahnschrift"/>
          <w:b/>
          <w:bCs/>
          <w:i/>
          <w:iCs/>
        </w:rPr>
        <w:t>,</w:t>
      </w:r>
      <w:r w:rsidRPr="00BC3BBB">
        <w:rPr>
          <w:rFonts w:ascii="Bahnschrift" w:hAnsi="Bahnschrift"/>
          <w:b/>
          <w:bCs/>
          <w:i/>
          <w:iCs/>
        </w:rPr>
        <w:t xml:space="preserve"> read on</w:t>
      </w:r>
      <w:r w:rsidR="004E5ABF" w:rsidRPr="00BC3BBB">
        <w:rPr>
          <w:rFonts w:ascii="Bahnschrift" w:hAnsi="Bahnschrift"/>
          <w:b/>
          <w:bCs/>
          <w:i/>
          <w:iCs/>
        </w:rPr>
        <w:t>.</w:t>
      </w:r>
    </w:p>
    <w:p w14:paraId="49A2F907" w14:textId="77777777" w:rsidR="002316CE" w:rsidRPr="00BC3BBB" w:rsidRDefault="002316CE" w:rsidP="009A6277">
      <w:pPr>
        <w:rPr>
          <w:rFonts w:ascii="Bahnschrift" w:hAnsi="Bahnschrift"/>
        </w:rPr>
      </w:pPr>
    </w:p>
    <w:p w14:paraId="285267BF" w14:textId="23DE0AFA" w:rsidR="00C27213" w:rsidRPr="00BC3BBB" w:rsidRDefault="00C27213" w:rsidP="002316CE">
      <w:pPr>
        <w:rPr>
          <w:rFonts w:ascii="Bahnschrift" w:hAnsi="Bahnschrift"/>
        </w:rPr>
      </w:pPr>
      <w:r w:rsidRPr="00BC3BBB">
        <w:rPr>
          <w:rFonts w:ascii="Bahnschrift" w:hAnsi="Bahnschrift"/>
        </w:rPr>
        <w:t xml:space="preserve">We are seeking a Centre Coordinator </w:t>
      </w:r>
      <w:r w:rsidR="00AE63FA">
        <w:rPr>
          <w:rFonts w:ascii="Bahnschrift" w:hAnsi="Bahnschrift"/>
        </w:rPr>
        <w:t xml:space="preserve">&amp; DDSL </w:t>
      </w:r>
      <w:r w:rsidRPr="00BC3BBB">
        <w:rPr>
          <w:rFonts w:ascii="Bahnschrift" w:hAnsi="Bahnschrift"/>
        </w:rPr>
        <w:t xml:space="preserve">who can bring </w:t>
      </w:r>
      <w:r w:rsidR="002316CE" w:rsidRPr="00BC3BBB">
        <w:rPr>
          <w:rFonts w:ascii="Bahnschrift" w:hAnsi="Bahnschrift"/>
        </w:rPr>
        <w:t>excellent administration and people skills to a newly appointed education and training centre, providing education to 16-</w:t>
      </w:r>
      <w:r w:rsidR="00843C74" w:rsidRPr="00BC3BBB">
        <w:rPr>
          <w:rFonts w:ascii="Bahnschrift" w:hAnsi="Bahnschrift"/>
        </w:rPr>
        <w:t>19-year-olds</w:t>
      </w:r>
      <w:r w:rsidR="002316CE" w:rsidRPr="00BC3BBB">
        <w:rPr>
          <w:rFonts w:ascii="Bahnschrift" w:hAnsi="Bahnschrift"/>
        </w:rPr>
        <w:t xml:space="preserve">. </w:t>
      </w:r>
    </w:p>
    <w:p w14:paraId="5904D4DB" w14:textId="385C5B00" w:rsidR="00897FA0" w:rsidRPr="00BC3BBB" w:rsidRDefault="00C27213" w:rsidP="00C27213">
      <w:pPr>
        <w:rPr>
          <w:rFonts w:ascii="Bahnschrift" w:hAnsi="Bahnschrift"/>
        </w:rPr>
      </w:pPr>
      <w:r w:rsidRPr="00BC3BBB">
        <w:rPr>
          <w:rFonts w:ascii="Bahnschrift" w:hAnsi="Bahnschrift"/>
        </w:rPr>
        <w:t xml:space="preserve">You will be responsible for creating an outstanding experience for our learners and working closely with the Centre Manager and internal teams to track, report, and monitor the success of all young people's learning </w:t>
      </w:r>
      <w:r w:rsidR="00251284" w:rsidRPr="00BC3BBB">
        <w:rPr>
          <w:rFonts w:ascii="Bahnschrift" w:hAnsi="Bahnschrift"/>
        </w:rPr>
        <w:t>activities</w:t>
      </w:r>
      <w:r w:rsidRPr="00BC3BBB">
        <w:rPr>
          <w:rFonts w:ascii="Bahnschrift" w:hAnsi="Bahnschrift"/>
        </w:rPr>
        <w:t>.</w:t>
      </w:r>
      <w:r w:rsidR="00897FA0" w:rsidRPr="00BC3BBB">
        <w:rPr>
          <w:rFonts w:ascii="Bahnschrift" w:hAnsi="Bahnschrift"/>
        </w:rPr>
        <w:t xml:space="preserve"> </w:t>
      </w:r>
    </w:p>
    <w:p w14:paraId="05F6A230" w14:textId="77777777" w:rsidR="001C20F2" w:rsidRPr="00BC3BBB" w:rsidRDefault="001C20F2"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BC3BBB" w14:paraId="10570480" w14:textId="77777777" w:rsidTr="00EE3B31">
        <w:trPr>
          <w:trHeight w:val="364"/>
          <w:jc w:val="center"/>
        </w:trPr>
        <w:tc>
          <w:tcPr>
            <w:tcW w:w="2501" w:type="dxa"/>
          </w:tcPr>
          <w:p w14:paraId="05B255E7" w14:textId="328CD876" w:rsidR="00027D88" w:rsidRPr="00BC3BBB" w:rsidRDefault="0068375E" w:rsidP="00F040B1">
            <w:pPr>
              <w:pStyle w:val="BodyText"/>
              <w:rPr>
                <w:rFonts w:ascii="Bahnschrift" w:hAnsi="Bahnschrift"/>
                <w:b/>
              </w:rPr>
            </w:pPr>
            <w:r w:rsidRPr="00BC3BBB">
              <w:rPr>
                <w:rFonts w:ascii="Bahnschrift" w:hAnsi="Bahnschrift"/>
                <w:b/>
              </w:rPr>
              <w:t>Job Title</w:t>
            </w:r>
            <w:r w:rsidR="00D91762" w:rsidRPr="00BC3BBB">
              <w:rPr>
                <w:rFonts w:ascii="Bahnschrift" w:hAnsi="Bahnschrift"/>
                <w:b/>
              </w:rPr>
              <w:t>:</w:t>
            </w:r>
          </w:p>
        </w:tc>
        <w:tc>
          <w:tcPr>
            <w:tcW w:w="7417" w:type="dxa"/>
          </w:tcPr>
          <w:p w14:paraId="25964162" w14:textId="7E80E1D6" w:rsidR="00027D88" w:rsidRPr="00BC3BBB" w:rsidRDefault="00C27213" w:rsidP="00251284">
            <w:pPr>
              <w:pStyle w:val="BodyText"/>
              <w:tabs>
                <w:tab w:val="left" w:pos="2396"/>
              </w:tabs>
              <w:rPr>
                <w:rFonts w:ascii="Bahnschrift" w:hAnsi="Bahnschrift"/>
                <w:bCs/>
              </w:rPr>
            </w:pPr>
            <w:r w:rsidRPr="00BC3BBB">
              <w:rPr>
                <w:rFonts w:ascii="Bahnschrift" w:hAnsi="Bahnschrift"/>
                <w:bCs/>
              </w:rPr>
              <w:t>Centre Coordinato</w:t>
            </w:r>
            <w:r w:rsidR="00251284" w:rsidRPr="00BC3BBB">
              <w:rPr>
                <w:rFonts w:ascii="Bahnschrift" w:hAnsi="Bahnschrift"/>
                <w:bCs/>
              </w:rPr>
              <w:t>r &amp; DDSL</w:t>
            </w:r>
          </w:p>
        </w:tc>
      </w:tr>
      <w:tr w:rsidR="00D14240" w:rsidRPr="00BC3BBB" w14:paraId="630257F4" w14:textId="77777777" w:rsidTr="002227EA">
        <w:trPr>
          <w:jc w:val="center"/>
        </w:trPr>
        <w:tc>
          <w:tcPr>
            <w:tcW w:w="2501" w:type="dxa"/>
          </w:tcPr>
          <w:p w14:paraId="7554694E" w14:textId="77777777" w:rsidR="00027D88" w:rsidRPr="00BC3BBB" w:rsidRDefault="0068375E" w:rsidP="00F040B1">
            <w:pPr>
              <w:pStyle w:val="TableText"/>
              <w:rPr>
                <w:rFonts w:ascii="Bahnschrift" w:hAnsi="Bahnschrift"/>
                <w:b/>
                <w:bCs/>
              </w:rPr>
            </w:pPr>
            <w:r w:rsidRPr="00BC3BBB">
              <w:rPr>
                <w:rFonts w:ascii="Bahnschrift" w:hAnsi="Bahnschrift"/>
                <w:b/>
                <w:bCs/>
              </w:rPr>
              <w:t>Location:</w:t>
            </w:r>
          </w:p>
        </w:tc>
        <w:tc>
          <w:tcPr>
            <w:tcW w:w="7417" w:type="dxa"/>
          </w:tcPr>
          <w:p w14:paraId="4258C820" w14:textId="0F2C3469" w:rsidR="00027D88" w:rsidRPr="00BC3BBB" w:rsidRDefault="00E923CE" w:rsidP="001C0DC9">
            <w:pPr>
              <w:pStyle w:val="TableText"/>
              <w:rPr>
                <w:rFonts w:ascii="Bahnschrift" w:hAnsi="Bahnschrift"/>
                <w:bCs/>
              </w:rPr>
            </w:pPr>
            <w:r>
              <w:rPr>
                <w:rFonts w:ascii="Bahnschrift" w:hAnsi="Bahnschrift"/>
                <w:bCs/>
              </w:rPr>
              <w:t>Medway</w:t>
            </w:r>
            <w:r w:rsidR="004E5ABF" w:rsidRPr="00BC3BBB">
              <w:rPr>
                <w:rFonts w:ascii="Bahnschrift" w:hAnsi="Bahnschrift"/>
                <w:bCs/>
              </w:rPr>
              <w:t xml:space="preserve"> </w:t>
            </w:r>
          </w:p>
        </w:tc>
      </w:tr>
      <w:tr w:rsidR="00D14240" w:rsidRPr="00BC3BBB" w14:paraId="1B75AEB2" w14:textId="77777777" w:rsidTr="002227EA">
        <w:trPr>
          <w:jc w:val="center"/>
        </w:trPr>
        <w:tc>
          <w:tcPr>
            <w:tcW w:w="2501" w:type="dxa"/>
          </w:tcPr>
          <w:p w14:paraId="6BF50DCB" w14:textId="77777777" w:rsidR="00027D88" w:rsidRPr="00BC3BBB" w:rsidRDefault="0068375E" w:rsidP="00F040B1">
            <w:pPr>
              <w:pStyle w:val="TableText"/>
              <w:rPr>
                <w:rFonts w:ascii="Bahnschrift" w:hAnsi="Bahnschrift"/>
                <w:b/>
                <w:bCs/>
              </w:rPr>
            </w:pPr>
            <w:r w:rsidRPr="00BC3BBB">
              <w:rPr>
                <w:rFonts w:ascii="Bahnschrift" w:hAnsi="Bahnschrift"/>
                <w:b/>
                <w:bCs/>
              </w:rPr>
              <w:t>Working Hours:</w:t>
            </w:r>
          </w:p>
        </w:tc>
        <w:tc>
          <w:tcPr>
            <w:tcW w:w="7417" w:type="dxa"/>
          </w:tcPr>
          <w:p w14:paraId="1B7610F8" w14:textId="4B482BD8" w:rsidR="00027D88" w:rsidRPr="00BC3BBB" w:rsidRDefault="0068375E" w:rsidP="002227EA">
            <w:pPr>
              <w:pStyle w:val="TableText"/>
              <w:spacing w:before="0" w:after="0"/>
              <w:rPr>
                <w:rFonts w:ascii="Bahnschrift" w:hAnsi="Bahnschrift"/>
                <w:bCs/>
              </w:rPr>
            </w:pPr>
            <w:r w:rsidRPr="00BC3BBB">
              <w:rPr>
                <w:rFonts w:ascii="Bahnschrift" w:hAnsi="Bahnschrift"/>
                <w:bCs/>
              </w:rPr>
              <w:t>8.30 am to 5.00 pm</w:t>
            </w:r>
            <w:r w:rsidR="00D91762" w:rsidRPr="00BC3BBB">
              <w:rPr>
                <w:rFonts w:ascii="Bahnschrift" w:hAnsi="Bahnschrift"/>
                <w:bCs/>
              </w:rPr>
              <w:t xml:space="preserve">, Monday to Friday, </w:t>
            </w:r>
            <w:r w:rsidRPr="00BC3BBB">
              <w:rPr>
                <w:rFonts w:ascii="Bahnschrift" w:hAnsi="Bahnschrift"/>
                <w:bCs/>
              </w:rPr>
              <w:t>1-hour lunch</w:t>
            </w:r>
            <w:r w:rsidR="00D91762" w:rsidRPr="00BC3BBB">
              <w:rPr>
                <w:rFonts w:ascii="Bahnschrift" w:hAnsi="Bahnschrift"/>
                <w:bCs/>
              </w:rPr>
              <w:t xml:space="preserve">, </w:t>
            </w:r>
            <w:r w:rsidRPr="00BC3BBB">
              <w:rPr>
                <w:rFonts w:ascii="Bahnschrift" w:hAnsi="Bahnschrift"/>
                <w:bCs/>
              </w:rPr>
              <w:t>37.5 hours per week</w:t>
            </w:r>
          </w:p>
        </w:tc>
      </w:tr>
      <w:tr w:rsidR="004E53A2" w:rsidRPr="00BC3BBB" w14:paraId="2729CC09" w14:textId="77777777" w:rsidTr="002227EA">
        <w:trPr>
          <w:jc w:val="center"/>
        </w:trPr>
        <w:tc>
          <w:tcPr>
            <w:tcW w:w="2501" w:type="dxa"/>
          </w:tcPr>
          <w:p w14:paraId="3EAE8B01" w14:textId="58C1B891" w:rsidR="004E53A2" w:rsidRPr="00BC3BBB" w:rsidRDefault="004E53A2" w:rsidP="00F040B1">
            <w:pPr>
              <w:pStyle w:val="TableText"/>
              <w:rPr>
                <w:rFonts w:ascii="Bahnschrift" w:hAnsi="Bahnschrift"/>
                <w:b/>
                <w:bCs/>
              </w:rPr>
            </w:pPr>
            <w:r w:rsidRPr="00BC3BBB">
              <w:rPr>
                <w:rFonts w:ascii="Bahnschrift" w:hAnsi="Bahnschrift"/>
                <w:b/>
                <w:bCs/>
              </w:rPr>
              <w:t>Contract Type:</w:t>
            </w:r>
          </w:p>
        </w:tc>
        <w:tc>
          <w:tcPr>
            <w:tcW w:w="7417" w:type="dxa"/>
          </w:tcPr>
          <w:p w14:paraId="49178A84" w14:textId="2AC6C853" w:rsidR="004E53A2" w:rsidRPr="00BC3BBB" w:rsidRDefault="004E53A2" w:rsidP="00F040B1">
            <w:pPr>
              <w:pStyle w:val="TableText"/>
              <w:spacing w:before="0" w:after="0"/>
              <w:rPr>
                <w:rFonts w:ascii="Bahnschrift" w:hAnsi="Bahnschrift"/>
                <w:bCs/>
              </w:rPr>
            </w:pPr>
            <w:r w:rsidRPr="00BC3BBB">
              <w:rPr>
                <w:rFonts w:ascii="Bahnschrift" w:hAnsi="Bahnschrift"/>
                <w:bCs/>
              </w:rPr>
              <w:t>Perm</w:t>
            </w:r>
          </w:p>
        </w:tc>
      </w:tr>
      <w:tr w:rsidR="009A6277" w:rsidRPr="00BC3BBB" w14:paraId="67E2627E" w14:textId="77777777" w:rsidTr="002227EA">
        <w:trPr>
          <w:jc w:val="center"/>
        </w:trPr>
        <w:tc>
          <w:tcPr>
            <w:tcW w:w="2501" w:type="dxa"/>
          </w:tcPr>
          <w:p w14:paraId="0CBBA9C6" w14:textId="77777777" w:rsidR="009A6277" w:rsidRPr="00BC3BBB" w:rsidRDefault="009A6277" w:rsidP="009A6277">
            <w:pPr>
              <w:pStyle w:val="TableText"/>
              <w:rPr>
                <w:rFonts w:ascii="Bahnschrift" w:hAnsi="Bahnschrift"/>
                <w:b/>
                <w:bCs/>
              </w:rPr>
            </w:pPr>
            <w:r w:rsidRPr="00BC3BBB">
              <w:rPr>
                <w:rFonts w:ascii="Bahnschrift" w:hAnsi="Bahnschrift"/>
                <w:b/>
                <w:bCs/>
              </w:rPr>
              <w:t>Reports to:</w:t>
            </w:r>
          </w:p>
        </w:tc>
        <w:tc>
          <w:tcPr>
            <w:tcW w:w="7417" w:type="dxa"/>
          </w:tcPr>
          <w:p w14:paraId="166CD2DF" w14:textId="5AE8E98E" w:rsidR="009A6277" w:rsidRPr="00BC3BBB" w:rsidRDefault="00C27213" w:rsidP="009A6277">
            <w:pPr>
              <w:pStyle w:val="TableText"/>
              <w:tabs>
                <w:tab w:val="center" w:pos="2209"/>
              </w:tabs>
              <w:rPr>
                <w:rFonts w:ascii="Bahnschrift" w:hAnsi="Bahnschrift"/>
                <w:bCs/>
              </w:rPr>
            </w:pPr>
            <w:r w:rsidRPr="00BC3BBB">
              <w:rPr>
                <w:rFonts w:ascii="Bahnschrift" w:hAnsi="Bahnschrift"/>
              </w:rPr>
              <w:t>Centre Manager</w:t>
            </w:r>
          </w:p>
        </w:tc>
      </w:tr>
      <w:tr w:rsidR="009A6277" w:rsidRPr="00BC3BBB" w14:paraId="3268DDE5" w14:textId="77777777" w:rsidTr="002227EA">
        <w:trPr>
          <w:jc w:val="center"/>
        </w:trPr>
        <w:tc>
          <w:tcPr>
            <w:tcW w:w="2501" w:type="dxa"/>
          </w:tcPr>
          <w:p w14:paraId="72E95F6D" w14:textId="28A5A4B5" w:rsidR="009A6277" w:rsidRPr="00BC3BBB" w:rsidRDefault="009A6277" w:rsidP="009A6277">
            <w:pPr>
              <w:pStyle w:val="TableText"/>
              <w:rPr>
                <w:rFonts w:ascii="Bahnschrift" w:hAnsi="Bahnschrift"/>
                <w:b/>
                <w:bCs/>
              </w:rPr>
            </w:pPr>
            <w:r w:rsidRPr="00BC3BBB">
              <w:rPr>
                <w:rFonts w:ascii="Bahnschrift" w:hAnsi="Bahnschrift"/>
                <w:b/>
                <w:bCs/>
              </w:rPr>
              <w:t>Salary:</w:t>
            </w:r>
          </w:p>
        </w:tc>
        <w:tc>
          <w:tcPr>
            <w:tcW w:w="7417" w:type="dxa"/>
          </w:tcPr>
          <w:p w14:paraId="7DFEC8C3" w14:textId="0EDFA2B6" w:rsidR="009A6277" w:rsidRPr="00BC3BBB" w:rsidRDefault="00AE63FA" w:rsidP="009A6277">
            <w:pPr>
              <w:pStyle w:val="TableText"/>
              <w:rPr>
                <w:rFonts w:ascii="Bahnschrift" w:hAnsi="Bahnschrift"/>
                <w:bCs/>
              </w:rPr>
            </w:pPr>
            <w:r w:rsidRPr="00FD2CFB">
              <w:rPr>
                <w:rFonts w:ascii="Bahnschrift" w:hAnsi="Bahnschrift"/>
              </w:rPr>
              <w:t>£28,000 gross per annum (</w:t>
            </w:r>
            <w:r w:rsidR="009A6277" w:rsidRPr="00FD2CFB">
              <w:rPr>
                <w:rFonts w:ascii="Bahnschrift" w:hAnsi="Bahnschrift"/>
              </w:rPr>
              <w:t>£</w:t>
            </w:r>
            <w:r w:rsidR="00C27213" w:rsidRPr="00FD2CFB">
              <w:rPr>
                <w:rFonts w:ascii="Bahnschrift" w:hAnsi="Bahnschrift"/>
              </w:rPr>
              <w:t>25,000</w:t>
            </w:r>
            <w:r w:rsidR="009A6277" w:rsidRPr="00BC3BBB">
              <w:rPr>
                <w:rFonts w:ascii="Bahnschrift" w:hAnsi="Bahnschrift"/>
              </w:rPr>
              <w:t xml:space="preserve"> per annum</w:t>
            </w:r>
            <w:r w:rsidR="00251284" w:rsidRPr="00BC3BBB">
              <w:rPr>
                <w:rFonts w:ascii="Bahnschrift" w:hAnsi="Bahnschrift"/>
              </w:rPr>
              <w:t xml:space="preserve"> plus £3,000 for the DDSL role)</w:t>
            </w:r>
          </w:p>
        </w:tc>
      </w:tr>
    </w:tbl>
    <w:p w14:paraId="58946EC9" w14:textId="77777777" w:rsidR="001C20F2" w:rsidRPr="00BC3BBB" w:rsidRDefault="001C20F2" w:rsidP="00607D32">
      <w:pPr>
        <w:rPr>
          <w:rFonts w:ascii="Bahnschrift" w:hAnsi="Bahnschrift"/>
          <w:b/>
          <w:bCs/>
        </w:rPr>
      </w:pPr>
    </w:p>
    <w:p w14:paraId="52CBEA69" w14:textId="7265243F" w:rsidR="003C2395" w:rsidRPr="00BC3BB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 xml:space="preserve">What </w:t>
      </w:r>
      <w:r w:rsidR="00DD4297" w:rsidRPr="00BC3BBB">
        <w:rPr>
          <w:rFonts w:ascii="Bahnschrift" w:hAnsi="Bahnschrift"/>
          <w:b/>
          <w:bCs/>
        </w:rPr>
        <w:t>are we</w:t>
      </w:r>
      <w:r w:rsidRPr="00BC3BBB">
        <w:rPr>
          <w:rFonts w:ascii="Bahnschrift" w:hAnsi="Bahnschrift"/>
          <w:b/>
          <w:bCs/>
        </w:rPr>
        <w:t xml:space="preserve"> looking for</w:t>
      </w:r>
      <w:r w:rsidR="004D7DB1" w:rsidRPr="00BC3BBB">
        <w:rPr>
          <w:rFonts w:ascii="Bahnschrift" w:hAnsi="Bahnschrift"/>
          <w:b/>
          <w:bCs/>
        </w:rPr>
        <w:t>?</w:t>
      </w:r>
      <w:r w:rsidRPr="00BC3BBB">
        <w:rPr>
          <w:rFonts w:ascii="Bahnschrift" w:hAnsi="Bahnschrift"/>
          <w:b/>
          <w:bCs/>
        </w:rPr>
        <w:t xml:space="preserve"> </w:t>
      </w:r>
    </w:p>
    <w:p w14:paraId="27C90FE6" w14:textId="77777777" w:rsidR="00566D60" w:rsidRPr="00BC3BBB" w:rsidRDefault="00566D60" w:rsidP="00DB3B98">
      <w:pPr>
        <w:rPr>
          <w:rFonts w:ascii="Bahnschrift" w:hAnsi="Bahnschrift"/>
          <w:b/>
          <w:bCs/>
        </w:rPr>
      </w:pPr>
    </w:p>
    <w:p w14:paraId="485595D3" w14:textId="77777777" w:rsidR="00FD2CFB" w:rsidRDefault="0068375E" w:rsidP="00DB3B98">
      <w:pPr>
        <w:rPr>
          <w:rFonts w:ascii="Bahnschrift" w:hAnsi="Bahnschrift"/>
          <w:b/>
          <w:bCs/>
          <w:color w:val="003465" w:themeColor="accent6" w:themeShade="BF"/>
        </w:rPr>
      </w:pPr>
      <w:r w:rsidRPr="00BC3BBB">
        <w:rPr>
          <w:rFonts w:ascii="Bahnschrift" w:hAnsi="Bahnschrift"/>
          <w:b/>
          <w:bCs/>
          <w:color w:val="003465" w:themeColor="accent6" w:themeShade="BF"/>
        </w:rPr>
        <w:t>Qualifications</w:t>
      </w:r>
      <w:r w:rsidR="002316CE" w:rsidRPr="00BC3BBB">
        <w:rPr>
          <w:rFonts w:ascii="Bahnschrift" w:hAnsi="Bahnschrift"/>
          <w:b/>
          <w:bCs/>
          <w:color w:val="003465" w:themeColor="accent6" w:themeShade="BF"/>
        </w:rPr>
        <w:t xml:space="preserve"> &amp; Experience</w:t>
      </w:r>
    </w:p>
    <w:p w14:paraId="3C1BD65F" w14:textId="77777777" w:rsidR="00FD2CFB" w:rsidRDefault="00FD2CFB" w:rsidP="00DB3B98">
      <w:pPr>
        <w:rPr>
          <w:rFonts w:ascii="Bahnschrift" w:hAnsi="Bahnschrift"/>
          <w:b/>
          <w:bCs/>
          <w:color w:val="003465" w:themeColor="accent6" w:themeShade="BF"/>
        </w:rPr>
      </w:pPr>
    </w:p>
    <w:p w14:paraId="57AC9418" w14:textId="385F7956" w:rsidR="000D5CDA" w:rsidRPr="00BC3BBB" w:rsidRDefault="00FD2CFB" w:rsidP="00DB3B98">
      <w:pPr>
        <w:rPr>
          <w:rFonts w:ascii="Bahnschrift" w:hAnsi="Bahnschrift"/>
          <w:b/>
          <w:bCs/>
        </w:rPr>
      </w:pPr>
      <w:r>
        <w:rPr>
          <w:rFonts w:ascii="Bahnschrift" w:hAnsi="Bahnschrift"/>
          <w:b/>
          <w:bCs/>
          <w:color w:val="003465" w:themeColor="accent6" w:themeShade="BF"/>
        </w:rPr>
        <w:t>Essential</w:t>
      </w:r>
      <w:r w:rsidR="0068375E" w:rsidRPr="00BC3BBB">
        <w:rPr>
          <w:rFonts w:ascii="Bahnschrift" w:hAnsi="Bahnschrift"/>
          <w:b/>
          <w:bCs/>
        </w:rPr>
        <w:t xml:space="preserve"> </w:t>
      </w:r>
    </w:p>
    <w:p w14:paraId="12BA477F" w14:textId="77777777" w:rsidR="000D5CDA" w:rsidRPr="00BC3BBB" w:rsidRDefault="0068375E" w:rsidP="000D5CDA">
      <w:pPr>
        <w:rPr>
          <w:rFonts w:ascii="Bahnschrift" w:hAnsi="Bahnschrift"/>
        </w:rPr>
      </w:pPr>
      <w:r w:rsidRPr="00BC3BBB">
        <w:rPr>
          <w:rFonts w:ascii="Bahnschrift" w:hAnsi="Bahnschrift"/>
        </w:rPr>
        <w:tab/>
        <w:t xml:space="preserve"> </w:t>
      </w:r>
      <w:r w:rsidRPr="00BC3BBB">
        <w:rPr>
          <w:rFonts w:ascii="Bahnschrift" w:hAnsi="Bahnschrift"/>
        </w:rPr>
        <w:tab/>
        <w:t xml:space="preserve"> </w:t>
      </w:r>
    </w:p>
    <w:p w14:paraId="1CA023B5" w14:textId="41BEB860" w:rsidR="00C27213" w:rsidRPr="00BC3BBB" w:rsidRDefault="00C27213" w:rsidP="00C27213">
      <w:pPr>
        <w:numPr>
          <w:ilvl w:val="0"/>
          <w:numId w:val="23"/>
        </w:numPr>
        <w:rPr>
          <w:rFonts w:ascii="Bahnschrift" w:hAnsi="Bahnschrift"/>
          <w:b/>
          <w:bCs/>
        </w:rPr>
      </w:pPr>
      <w:r w:rsidRPr="00BC3BBB">
        <w:rPr>
          <w:rFonts w:ascii="Bahnschrift" w:hAnsi="Bahnschrift"/>
        </w:rPr>
        <w:t xml:space="preserve">GCSE (or equivalent) in English and maths at grade </w:t>
      </w:r>
      <w:r w:rsidR="002316CE" w:rsidRPr="00BC3BBB">
        <w:rPr>
          <w:rFonts w:ascii="Bahnschrift" w:hAnsi="Bahnschrift"/>
        </w:rPr>
        <w:t xml:space="preserve">4/ </w:t>
      </w:r>
      <w:r w:rsidRPr="00BC3BBB">
        <w:rPr>
          <w:rFonts w:ascii="Bahnschrift" w:hAnsi="Bahnschrift"/>
        </w:rPr>
        <w:t xml:space="preserve">C or above </w:t>
      </w:r>
      <w:r w:rsidRPr="00BC3BBB">
        <w:rPr>
          <w:rFonts w:ascii="Bahnschrift" w:hAnsi="Bahnschrift"/>
        </w:rPr>
        <w:tab/>
      </w:r>
    </w:p>
    <w:p w14:paraId="6BC9E48D" w14:textId="051D7191" w:rsidR="002316CE" w:rsidRPr="00BC3BBB" w:rsidRDefault="002316CE" w:rsidP="00C27213">
      <w:pPr>
        <w:numPr>
          <w:ilvl w:val="0"/>
          <w:numId w:val="23"/>
        </w:numPr>
        <w:rPr>
          <w:rFonts w:ascii="Bahnschrift" w:hAnsi="Bahnschrift"/>
          <w:b/>
          <w:bCs/>
        </w:rPr>
      </w:pPr>
      <w:r w:rsidRPr="00BC3BBB">
        <w:rPr>
          <w:rFonts w:ascii="Bahnschrift" w:hAnsi="Bahnschrift"/>
        </w:rPr>
        <w:t xml:space="preserve">Experience with an administration role </w:t>
      </w:r>
    </w:p>
    <w:p w14:paraId="11DF7AD9" w14:textId="7C06EB41" w:rsidR="002316CE" w:rsidRPr="00BC3BBB" w:rsidRDefault="002316CE" w:rsidP="00C27213">
      <w:pPr>
        <w:numPr>
          <w:ilvl w:val="0"/>
          <w:numId w:val="23"/>
        </w:numPr>
        <w:rPr>
          <w:rFonts w:ascii="Bahnschrift" w:hAnsi="Bahnschrift"/>
        </w:rPr>
      </w:pPr>
      <w:r w:rsidRPr="00BC3BBB">
        <w:rPr>
          <w:rFonts w:ascii="Bahnschrift" w:hAnsi="Bahnschrift"/>
        </w:rPr>
        <w:t xml:space="preserve">Experienced </w:t>
      </w:r>
      <w:r w:rsidR="00D70363" w:rsidRPr="00BC3BBB">
        <w:rPr>
          <w:rFonts w:ascii="Bahnschrift" w:hAnsi="Bahnschrift"/>
        </w:rPr>
        <w:t>in</w:t>
      </w:r>
      <w:r w:rsidRPr="00BC3BBB">
        <w:rPr>
          <w:rFonts w:ascii="Bahnschrift" w:hAnsi="Bahnschrift"/>
        </w:rPr>
        <w:t xml:space="preserve"> communicating with different people </w:t>
      </w:r>
    </w:p>
    <w:p w14:paraId="5937470F" w14:textId="3575FB5A" w:rsidR="002316CE" w:rsidRDefault="002316CE" w:rsidP="00C27213">
      <w:pPr>
        <w:numPr>
          <w:ilvl w:val="0"/>
          <w:numId w:val="23"/>
        </w:numPr>
        <w:rPr>
          <w:rFonts w:ascii="Bahnschrift" w:hAnsi="Bahnschrift"/>
        </w:rPr>
      </w:pPr>
      <w:r w:rsidRPr="00BC3BBB">
        <w:rPr>
          <w:rFonts w:ascii="Bahnschrift" w:hAnsi="Bahnschrift"/>
        </w:rPr>
        <w:t xml:space="preserve">Confident using IT packages </w:t>
      </w:r>
    </w:p>
    <w:p w14:paraId="78C82857" w14:textId="77777777" w:rsidR="001C7C9B" w:rsidRPr="001C7C9B" w:rsidRDefault="001C7C9B" w:rsidP="001C7C9B">
      <w:pPr>
        <w:numPr>
          <w:ilvl w:val="0"/>
          <w:numId w:val="23"/>
        </w:numPr>
        <w:rPr>
          <w:rFonts w:ascii="Bahnschrift" w:hAnsi="Bahnschrift"/>
        </w:rPr>
      </w:pPr>
      <w:r w:rsidRPr="001C7C9B">
        <w:rPr>
          <w:rFonts w:ascii="Bahnschrift" w:hAnsi="Bahnschrift"/>
        </w:rPr>
        <w:t>A strong, working knowledge of current safeguarding legislation and child protection procedures.</w:t>
      </w:r>
    </w:p>
    <w:p w14:paraId="31C08718" w14:textId="77777777" w:rsidR="001C7C9B" w:rsidRPr="001C7C9B" w:rsidRDefault="001C7C9B" w:rsidP="001C7C9B">
      <w:pPr>
        <w:numPr>
          <w:ilvl w:val="0"/>
          <w:numId w:val="23"/>
        </w:numPr>
        <w:rPr>
          <w:rFonts w:ascii="Bahnschrift" w:hAnsi="Bahnschrift"/>
        </w:rPr>
      </w:pPr>
      <w:r w:rsidRPr="001C7C9B">
        <w:rPr>
          <w:rFonts w:ascii="Bahnschrift" w:hAnsi="Bahnschrift"/>
        </w:rPr>
        <w:t>Experience in supporting individuals with diverse learning needs and/or from vulnerable backgrounds.</w:t>
      </w:r>
    </w:p>
    <w:p w14:paraId="420B765D" w14:textId="77777777" w:rsidR="001C7C9B" w:rsidRPr="001C7C9B" w:rsidRDefault="001C7C9B" w:rsidP="001C7C9B">
      <w:pPr>
        <w:numPr>
          <w:ilvl w:val="0"/>
          <w:numId w:val="23"/>
        </w:numPr>
        <w:rPr>
          <w:rFonts w:ascii="Bahnschrift" w:hAnsi="Bahnschrift"/>
        </w:rPr>
      </w:pPr>
      <w:r w:rsidRPr="001C7C9B">
        <w:rPr>
          <w:rFonts w:ascii="Bahnschrift" w:hAnsi="Bahnschrift"/>
        </w:rPr>
        <w:t>Excellent interpersonal and communication skills, with the ability to build rapport and trust with young people and staff.</w:t>
      </w:r>
    </w:p>
    <w:p w14:paraId="4CC8B509" w14:textId="77777777" w:rsidR="001C7C9B" w:rsidRPr="001C7C9B" w:rsidRDefault="001C7C9B" w:rsidP="001C7C9B">
      <w:pPr>
        <w:numPr>
          <w:ilvl w:val="0"/>
          <w:numId w:val="23"/>
        </w:numPr>
        <w:rPr>
          <w:rFonts w:ascii="Bahnschrift" w:hAnsi="Bahnschrift"/>
        </w:rPr>
      </w:pPr>
      <w:r w:rsidRPr="001C7C9B">
        <w:rPr>
          <w:rFonts w:ascii="Bahnschrift" w:hAnsi="Bahnschrift"/>
        </w:rPr>
        <w:t>The ability to handle sensitive and confidential information with the utmost professionalism and integrity.</w:t>
      </w:r>
    </w:p>
    <w:p w14:paraId="4AD5FFA6" w14:textId="77777777" w:rsidR="001C7C9B" w:rsidRPr="001C7C9B" w:rsidRDefault="001C7C9B" w:rsidP="001C7C9B">
      <w:pPr>
        <w:numPr>
          <w:ilvl w:val="0"/>
          <w:numId w:val="23"/>
        </w:numPr>
        <w:rPr>
          <w:rFonts w:ascii="Bahnschrift" w:hAnsi="Bahnschrift"/>
        </w:rPr>
      </w:pPr>
      <w:r w:rsidRPr="001C7C9B">
        <w:rPr>
          <w:rFonts w:ascii="Bahnschrift" w:hAnsi="Bahnschrift"/>
        </w:rPr>
        <w:lastRenderedPageBreak/>
        <w:t>Demonstrable resilience and the ability to remain calm and professional in challenging situations.</w:t>
      </w:r>
    </w:p>
    <w:p w14:paraId="0EBD53EE" w14:textId="77777777" w:rsidR="001C7C9B" w:rsidRPr="001C7C9B" w:rsidRDefault="001C7C9B" w:rsidP="001C7C9B">
      <w:pPr>
        <w:numPr>
          <w:ilvl w:val="0"/>
          <w:numId w:val="23"/>
        </w:numPr>
        <w:rPr>
          <w:rFonts w:ascii="Bahnschrift" w:hAnsi="Bahnschrift"/>
        </w:rPr>
      </w:pPr>
      <w:r w:rsidRPr="001C7C9B">
        <w:rPr>
          <w:rFonts w:ascii="Bahnschrift" w:hAnsi="Bahnschrift"/>
        </w:rPr>
        <w:t>Strong organisational skills and the ability to maintain meticulous records.</w:t>
      </w:r>
    </w:p>
    <w:p w14:paraId="273747E3" w14:textId="77777777" w:rsidR="00FD2CFB" w:rsidRDefault="00FD2CFB" w:rsidP="001C7C9B">
      <w:pPr>
        <w:rPr>
          <w:rFonts w:ascii="Bahnschrift" w:hAnsi="Bahnschrift"/>
          <w:b/>
          <w:bCs/>
          <w:color w:val="004687" w:themeColor="text1"/>
        </w:rPr>
      </w:pPr>
    </w:p>
    <w:p w14:paraId="0AF2313F" w14:textId="4FFC9043" w:rsidR="001C7C9B" w:rsidRDefault="001C7C9B" w:rsidP="001C7C9B">
      <w:pPr>
        <w:rPr>
          <w:rFonts w:ascii="Bahnschrift" w:hAnsi="Bahnschrift"/>
          <w:b/>
          <w:bCs/>
          <w:color w:val="004687" w:themeColor="text1"/>
        </w:rPr>
      </w:pPr>
      <w:r w:rsidRPr="00C5770C">
        <w:rPr>
          <w:rFonts w:ascii="Bahnschrift" w:hAnsi="Bahnschrift"/>
          <w:b/>
          <w:bCs/>
          <w:color w:val="004687" w:themeColor="text1"/>
        </w:rPr>
        <w:t>Desirable</w:t>
      </w:r>
    </w:p>
    <w:p w14:paraId="218A9A50" w14:textId="77777777" w:rsidR="00FD2CFB" w:rsidRDefault="00FD2CFB" w:rsidP="001C7C9B">
      <w:pPr>
        <w:rPr>
          <w:rFonts w:ascii="Bahnschrift" w:hAnsi="Bahnschrift"/>
          <w:b/>
          <w:bCs/>
          <w:color w:val="004687" w:themeColor="text1"/>
        </w:rPr>
      </w:pPr>
    </w:p>
    <w:p w14:paraId="48314099" w14:textId="5D4EA4A3" w:rsidR="00FD2CFB" w:rsidRPr="00BC3BBB" w:rsidRDefault="00FD2CFB" w:rsidP="00FD2CFB">
      <w:pPr>
        <w:numPr>
          <w:ilvl w:val="0"/>
          <w:numId w:val="23"/>
        </w:numPr>
        <w:rPr>
          <w:rFonts w:ascii="Bahnschrift" w:hAnsi="Bahnschrift"/>
        </w:rPr>
      </w:pPr>
      <w:r w:rsidRPr="00BC3BBB">
        <w:rPr>
          <w:rFonts w:ascii="Bahnschrift" w:hAnsi="Bahnschrift"/>
        </w:rPr>
        <w:t xml:space="preserve">Business administration level or above </w:t>
      </w:r>
    </w:p>
    <w:p w14:paraId="0857EEF8" w14:textId="2BB490AA" w:rsidR="001C7C9B" w:rsidRPr="00FD2CFB" w:rsidRDefault="00FD2CFB" w:rsidP="00904711">
      <w:pPr>
        <w:numPr>
          <w:ilvl w:val="0"/>
          <w:numId w:val="23"/>
        </w:numPr>
        <w:rPr>
          <w:rFonts w:ascii="Bahnschrift" w:hAnsi="Bahnschrift"/>
          <w:color w:val="004687" w:themeColor="text1"/>
        </w:rPr>
      </w:pPr>
      <w:r w:rsidRPr="00FD2CFB">
        <w:rPr>
          <w:rFonts w:ascii="Bahnschrift" w:hAnsi="Bahnschrift"/>
        </w:rPr>
        <w:t xml:space="preserve">Experience working in an administration role within education </w:t>
      </w:r>
    </w:p>
    <w:p w14:paraId="30775299" w14:textId="77777777" w:rsidR="001C7C9B" w:rsidRPr="00C5770C" w:rsidRDefault="001C7C9B" w:rsidP="001C7C9B">
      <w:pPr>
        <w:numPr>
          <w:ilvl w:val="0"/>
          <w:numId w:val="45"/>
        </w:numPr>
        <w:rPr>
          <w:rFonts w:ascii="Bahnschrift" w:hAnsi="Bahnschrift"/>
        </w:rPr>
      </w:pPr>
      <w:r w:rsidRPr="00C5770C">
        <w:rPr>
          <w:rFonts w:ascii="Bahnschrift" w:hAnsi="Bahnschrift"/>
        </w:rPr>
        <w:t>Formal Designated Safeguarding Lead (Level 3) training.</w:t>
      </w:r>
    </w:p>
    <w:p w14:paraId="6CA87B64" w14:textId="77777777" w:rsidR="001C7C9B" w:rsidRPr="00C5770C" w:rsidRDefault="001C7C9B" w:rsidP="001C7C9B">
      <w:pPr>
        <w:numPr>
          <w:ilvl w:val="0"/>
          <w:numId w:val="45"/>
        </w:numPr>
        <w:rPr>
          <w:rFonts w:ascii="Bahnschrift" w:hAnsi="Bahnschrift"/>
        </w:rPr>
      </w:pPr>
      <w:r w:rsidRPr="00C5770C">
        <w:rPr>
          <w:rFonts w:ascii="Bahnschrift" w:hAnsi="Bahnschrift"/>
        </w:rPr>
        <w:t>A professional qualification in a relevant field (e.g., Youth Work, Social Work, Counselling).</w:t>
      </w:r>
    </w:p>
    <w:p w14:paraId="10C8AE33" w14:textId="77777777" w:rsidR="001C7C9B" w:rsidRPr="00C5770C" w:rsidRDefault="001C7C9B" w:rsidP="001C7C9B">
      <w:pPr>
        <w:numPr>
          <w:ilvl w:val="0"/>
          <w:numId w:val="45"/>
        </w:numPr>
        <w:rPr>
          <w:rFonts w:ascii="Bahnschrift" w:hAnsi="Bahnschrift"/>
        </w:rPr>
      </w:pPr>
      <w:r w:rsidRPr="00C5770C">
        <w:rPr>
          <w:rFonts w:ascii="Bahnschrift" w:hAnsi="Bahnschrift"/>
        </w:rPr>
        <w:t>Mental Health First Aid qualification.</w:t>
      </w:r>
    </w:p>
    <w:p w14:paraId="007D1E6C" w14:textId="77777777" w:rsidR="001C7C9B" w:rsidRPr="00BC3BBB" w:rsidRDefault="001C7C9B" w:rsidP="001C7C9B">
      <w:pPr>
        <w:ind w:left="720"/>
        <w:rPr>
          <w:rFonts w:ascii="Bahnschrift" w:hAnsi="Bahnschrift"/>
        </w:rPr>
      </w:pPr>
    </w:p>
    <w:p w14:paraId="5DFCED2B" w14:textId="458E6960" w:rsidR="0013018D" w:rsidRPr="00BC3BBB" w:rsidRDefault="0068375E" w:rsidP="0013018D">
      <w:pPr>
        <w:rPr>
          <w:rFonts w:ascii="Bahnschrift" w:hAnsi="Bahnschrift"/>
          <w:b/>
          <w:bCs/>
          <w:color w:val="003465" w:themeColor="accent6" w:themeShade="BF"/>
        </w:rPr>
      </w:pPr>
      <w:r w:rsidRPr="00BC3BBB">
        <w:rPr>
          <w:rFonts w:ascii="Bahnschrift" w:hAnsi="Bahnschrift"/>
          <w:b/>
          <w:bCs/>
          <w:color w:val="003465" w:themeColor="accent6" w:themeShade="BF"/>
        </w:rPr>
        <w:t xml:space="preserve">Main Tasks &amp; Responsibilities </w:t>
      </w:r>
    </w:p>
    <w:p w14:paraId="036D725A" w14:textId="77777777" w:rsidR="00566D60" w:rsidRPr="00BC3BBB" w:rsidRDefault="00566D60" w:rsidP="0013018D">
      <w:pPr>
        <w:rPr>
          <w:rFonts w:ascii="Bahnschrift" w:hAnsi="Bahnschrift"/>
          <w:b/>
          <w:bCs/>
        </w:rPr>
      </w:pPr>
    </w:p>
    <w:p w14:paraId="3378F423" w14:textId="601443AE" w:rsidR="00C27213" w:rsidRPr="00BC3BBB" w:rsidRDefault="00C27213" w:rsidP="002316CE">
      <w:pPr>
        <w:numPr>
          <w:ilvl w:val="0"/>
          <w:numId w:val="33"/>
        </w:numPr>
        <w:rPr>
          <w:rFonts w:ascii="Bahnschrift" w:hAnsi="Bahnschrift" w:cstheme="minorHAnsi"/>
        </w:rPr>
      </w:pPr>
      <w:r w:rsidRPr="00BC3BBB">
        <w:rPr>
          <w:rFonts w:ascii="Bahnschrift" w:hAnsi="Bahnschrift" w:cstheme="minorHAnsi"/>
        </w:rPr>
        <w:t xml:space="preserve">To support </w:t>
      </w:r>
      <w:r w:rsidR="0063187B" w:rsidRPr="00BC3BBB">
        <w:rPr>
          <w:rFonts w:ascii="Bahnschrift" w:hAnsi="Bahnschrift" w:cstheme="minorHAnsi"/>
        </w:rPr>
        <w:t xml:space="preserve">the </w:t>
      </w:r>
      <w:r w:rsidRPr="00BC3BBB">
        <w:rPr>
          <w:rFonts w:ascii="Bahnschrift" w:hAnsi="Bahnschrift" w:cstheme="minorHAnsi"/>
        </w:rPr>
        <w:t xml:space="preserve">centre manager, colleagues, and learners to ensure the smooth running of the education and training centre, maintaining high standards of communication, administration, health, and safety, </w:t>
      </w:r>
      <w:r w:rsidR="008C026F">
        <w:rPr>
          <w:rFonts w:ascii="Bahnschrift" w:hAnsi="Bahnschrift" w:cstheme="minorHAnsi"/>
        </w:rPr>
        <w:t xml:space="preserve">and </w:t>
      </w:r>
      <w:r w:rsidRPr="00BC3BBB">
        <w:rPr>
          <w:rFonts w:ascii="Bahnschrift" w:hAnsi="Bahnschrift" w:cstheme="minorHAnsi"/>
        </w:rPr>
        <w:t>safeguarding</w:t>
      </w:r>
      <w:r w:rsidR="008C026F">
        <w:rPr>
          <w:rFonts w:ascii="Bahnschrift" w:hAnsi="Bahnschrift" w:cstheme="minorHAnsi"/>
        </w:rPr>
        <w:t>.</w:t>
      </w:r>
      <w:r w:rsidR="0063187B" w:rsidRPr="00BC3BBB">
        <w:rPr>
          <w:rFonts w:ascii="Bahnschrift" w:hAnsi="Bahnschrift" w:cstheme="minorHAnsi"/>
        </w:rPr>
        <w:t xml:space="preserve"> </w:t>
      </w:r>
    </w:p>
    <w:p w14:paraId="5E61134C" w14:textId="5E08D071"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Oversee the centre admin processes and ensure systems are used</w:t>
      </w:r>
    </w:p>
    <w:p w14:paraId="4D2E2D4A" w14:textId="6F25ED8D"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 xml:space="preserve">To coordinate learner </w:t>
      </w:r>
      <w:r w:rsidR="00E87737" w:rsidRPr="00BC3BBB">
        <w:rPr>
          <w:rFonts w:ascii="Bahnschrift" w:hAnsi="Bahnschrift" w:cstheme="minorHAnsi"/>
        </w:rPr>
        <w:t>enrolments to</w:t>
      </w:r>
      <w:r w:rsidRPr="00BC3BBB">
        <w:rPr>
          <w:rFonts w:ascii="Bahnschrift" w:hAnsi="Bahnschrift" w:cstheme="minorHAnsi"/>
        </w:rPr>
        <w:t xml:space="preserve"> the study programme, lead on managing and evidencing learner attendance, </w:t>
      </w:r>
      <w:r w:rsidR="00251284" w:rsidRPr="00BC3BBB">
        <w:rPr>
          <w:rFonts w:ascii="Bahnschrift" w:hAnsi="Bahnschrift" w:cstheme="minorHAnsi"/>
        </w:rPr>
        <w:t xml:space="preserve">and </w:t>
      </w:r>
      <w:r w:rsidRPr="00BC3BBB">
        <w:rPr>
          <w:rFonts w:ascii="Bahnschrift" w:hAnsi="Bahnschrift" w:cstheme="minorHAnsi"/>
        </w:rPr>
        <w:t>arrange meetings when required,</w:t>
      </w:r>
    </w:p>
    <w:p w14:paraId="7F8C522F" w14:textId="35796ABE"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 xml:space="preserve">Coordinate </w:t>
      </w:r>
      <w:r w:rsidR="0063187B" w:rsidRPr="00BC3BBB">
        <w:rPr>
          <w:rFonts w:ascii="Bahnschrift" w:hAnsi="Bahnschrift" w:cstheme="minorHAnsi"/>
        </w:rPr>
        <w:t xml:space="preserve">the </w:t>
      </w:r>
      <w:r w:rsidRPr="00BC3BBB">
        <w:rPr>
          <w:rFonts w:ascii="Bahnschrift" w:hAnsi="Bahnschrift" w:cstheme="minorHAnsi"/>
        </w:rPr>
        <w:t>use of petty cash and ensure all resources are available</w:t>
      </w:r>
    </w:p>
    <w:p w14:paraId="4539E144" w14:textId="77777777"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Coordinate to ensure deadlines for admin tasks are met</w:t>
      </w:r>
    </w:p>
    <w:p w14:paraId="5883C1D9" w14:textId="248162E5"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To participate in meetings to evaluate individual learning plans</w:t>
      </w:r>
      <w:r w:rsidR="00251284" w:rsidRPr="00BC3BBB">
        <w:rPr>
          <w:rFonts w:ascii="Bahnschrift" w:hAnsi="Bahnschrift" w:cstheme="minorHAnsi"/>
        </w:rPr>
        <w:t>,</w:t>
      </w:r>
      <w:r w:rsidRPr="00BC3BBB">
        <w:rPr>
          <w:rFonts w:ascii="Bahnschrift" w:hAnsi="Bahnschrift" w:cstheme="minorHAnsi"/>
        </w:rPr>
        <w:t xml:space="preserve"> ensuring effective practice is in use. </w:t>
      </w:r>
    </w:p>
    <w:p w14:paraId="0303E7CE" w14:textId="77777777"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Maintain security of confidential materials,</w:t>
      </w:r>
    </w:p>
    <w:p w14:paraId="47E06915" w14:textId="7C336615" w:rsidR="00C27213" w:rsidRPr="00BC3BBB" w:rsidRDefault="00C27213" w:rsidP="00B4717E">
      <w:pPr>
        <w:numPr>
          <w:ilvl w:val="0"/>
          <w:numId w:val="34"/>
        </w:numPr>
        <w:rPr>
          <w:rFonts w:ascii="Bahnschrift" w:hAnsi="Bahnschrift" w:cstheme="minorHAnsi"/>
        </w:rPr>
      </w:pPr>
      <w:r w:rsidRPr="00BC3BBB">
        <w:rPr>
          <w:rFonts w:ascii="Bahnschrift" w:hAnsi="Bahnschrift" w:cstheme="minorHAnsi"/>
        </w:rPr>
        <w:t xml:space="preserve">Diarise any off-site interventions with learners and assist </w:t>
      </w:r>
      <w:r w:rsidR="0063187B" w:rsidRPr="00BC3BBB">
        <w:rPr>
          <w:rFonts w:ascii="Bahnschrift" w:hAnsi="Bahnschrift" w:cstheme="minorHAnsi"/>
        </w:rPr>
        <w:t xml:space="preserve">in </w:t>
      </w:r>
      <w:r w:rsidRPr="00BC3BBB">
        <w:rPr>
          <w:rFonts w:ascii="Bahnschrift" w:hAnsi="Bahnschrift" w:cstheme="minorHAnsi"/>
        </w:rPr>
        <w:t>planning</w:t>
      </w:r>
      <w:r w:rsidR="00251284" w:rsidRPr="00BC3BBB">
        <w:rPr>
          <w:rFonts w:ascii="Bahnschrift" w:hAnsi="Bahnschrift" w:cstheme="minorHAnsi"/>
        </w:rPr>
        <w:t>,</w:t>
      </w:r>
      <w:r w:rsidRPr="00BC3BBB">
        <w:rPr>
          <w:rFonts w:ascii="Bahnschrift" w:hAnsi="Bahnschrift" w:cstheme="minorHAnsi"/>
        </w:rPr>
        <w:t xml:space="preserve"> including travel arrangements </w:t>
      </w:r>
    </w:p>
    <w:p w14:paraId="072C1AA9" w14:textId="0CAD4D9A"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Assist with the management and storage of session plans and all appropriate resources</w:t>
      </w:r>
    </w:p>
    <w:p w14:paraId="42076936" w14:textId="36ED6391"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Organise learner registrations and exit paperwork</w:t>
      </w:r>
    </w:p>
    <w:p w14:paraId="315C0FB7" w14:textId="77777777"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Promote inclusive learning and consistently maintain established standards of discipline within the centre.</w:t>
      </w:r>
    </w:p>
    <w:p w14:paraId="744590E4" w14:textId="12D4E6F7" w:rsidR="00B4717E" w:rsidRPr="00BC3BBB" w:rsidRDefault="00B4717E" w:rsidP="00C27213">
      <w:pPr>
        <w:numPr>
          <w:ilvl w:val="0"/>
          <w:numId w:val="34"/>
        </w:numPr>
        <w:rPr>
          <w:rFonts w:ascii="Bahnschrift" w:hAnsi="Bahnschrift" w:cstheme="minorHAnsi"/>
        </w:rPr>
      </w:pPr>
      <w:r w:rsidRPr="00BC3BBB">
        <w:rPr>
          <w:rFonts w:ascii="Bahnschrift" w:hAnsi="Bahnschrift" w:cstheme="minorHAnsi"/>
        </w:rPr>
        <w:t xml:space="preserve">To support learner recruitment </w:t>
      </w:r>
    </w:p>
    <w:p w14:paraId="33D3A3D1" w14:textId="7FE86E1A"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 xml:space="preserve">Support </w:t>
      </w:r>
      <w:r w:rsidR="00B4717E" w:rsidRPr="00BC3BBB">
        <w:rPr>
          <w:rFonts w:ascii="Bahnschrift" w:hAnsi="Bahnschrift" w:cstheme="minorHAnsi"/>
        </w:rPr>
        <w:t xml:space="preserve">sessions with </w:t>
      </w:r>
      <w:r w:rsidR="00D9731A" w:rsidRPr="00BC3BBB">
        <w:rPr>
          <w:rFonts w:ascii="Bahnschrift" w:hAnsi="Bahnschrift" w:cstheme="minorHAnsi"/>
        </w:rPr>
        <w:t xml:space="preserve">a </w:t>
      </w:r>
      <w:r w:rsidRPr="00BC3BBB">
        <w:rPr>
          <w:rFonts w:ascii="Bahnschrift" w:hAnsi="Bahnschrift" w:cstheme="minorHAnsi"/>
        </w:rPr>
        <w:t>covering of breaks</w:t>
      </w:r>
    </w:p>
    <w:p w14:paraId="59405594" w14:textId="77777777"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Ensure registers are up to date and authorise bursary payments in conjunction with the centre manager</w:t>
      </w:r>
    </w:p>
    <w:p w14:paraId="141FE1A4" w14:textId="77777777" w:rsidR="00C27213" w:rsidRPr="00BC3BBB" w:rsidRDefault="00C27213" w:rsidP="00C27213">
      <w:pPr>
        <w:rPr>
          <w:rFonts w:ascii="Bahnschrift" w:hAnsi="Bahnschrift" w:cstheme="minorHAnsi"/>
        </w:rPr>
      </w:pPr>
    </w:p>
    <w:p w14:paraId="26200002" w14:textId="77777777" w:rsidR="00C27213" w:rsidRPr="00BC3BBB" w:rsidRDefault="00C27213" w:rsidP="00C27213">
      <w:pPr>
        <w:rPr>
          <w:rFonts w:ascii="Bahnschrift" w:hAnsi="Bahnschrift" w:cstheme="minorHAnsi"/>
          <w:b/>
          <w:bCs/>
          <w:color w:val="003465" w:themeColor="text1" w:themeShade="BF"/>
        </w:rPr>
      </w:pPr>
      <w:r w:rsidRPr="00BC3BBB">
        <w:rPr>
          <w:rFonts w:ascii="Bahnschrift" w:hAnsi="Bahnschrift" w:cstheme="minorHAnsi"/>
          <w:b/>
          <w:bCs/>
          <w:color w:val="003465" w:themeColor="text1" w:themeShade="BF"/>
        </w:rPr>
        <w:t>Reception and Customer Service</w:t>
      </w:r>
    </w:p>
    <w:p w14:paraId="34AD25BE" w14:textId="77777777" w:rsidR="00C27213" w:rsidRPr="00BC3BBB" w:rsidRDefault="00C27213" w:rsidP="00C27213">
      <w:pPr>
        <w:rPr>
          <w:rFonts w:ascii="Bahnschrift" w:hAnsi="Bahnschrift" w:cstheme="minorHAnsi"/>
        </w:rPr>
      </w:pPr>
    </w:p>
    <w:p w14:paraId="718DBBC4" w14:textId="77777777" w:rsidR="00C27213" w:rsidRPr="00BC3BBB" w:rsidRDefault="00C27213" w:rsidP="00C27213">
      <w:pPr>
        <w:numPr>
          <w:ilvl w:val="0"/>
          <w:numId w:val="35"/>
        </w:numPr>
        <w:rPr>
          <w:rFonts w:ascii="Bahnschrift" w:hAnsi="Bahnschrift" w:cstheme="minorHAnsi"/>
        </w:rPr>
      </w:pPr>
      <w:r w:rsidRPr="00BC3BBB">
        <w:rPr>
          <w:rFonts w:ascii="Bahnschrift" w:hAnsi="Bahnschrift" w:cstheme="minorHAnsi"/>
        </w:rPr>
        <w:t>Be the first point of contact for all visitors and maintain a professional and welcoming reception area.</w:t>
      </w:r>
    </w:p>
    <w:p w14:paraId="656954EC" w14:textId="77777777" w:rsidR="00C27213" w:rsidRPr="00BC3BBB" w:rsidRDefault="00C27213" w:rsidP="00C27213">
      <w:pPr>
        <w:numPr>
          <w:ilvl w:val="0"/>
          <w:numId w:val="35"/>
        </w:numPr>
        <w:rPr>
          <w:rFonts w:ascii="Bahnschrift" w:hAnsi="Bahnschrift" w:cstheme="minorHAnsi"/>
        </w:rPr>
      </w:pPr>
      <w:r w:rsidRPr="00BC3BBB">
        <w:rPr>
          <w:rFonts w:ascii="Bahnschrift" w:hAnsi="Bahnschrift" w:cstheme="minorHAnsi"/>
        </w:rPr>
        <w:t>Be the primary first contact for external callers and deal with queries promptly, taking messages and following up to ensure excellent customer service is delivered.</w:t>
      </w:r>
    </w:p>
    <w:p w14:paraId="14EBD25B" w14:textId="69165794" w:rsidR="00C27213" w:rsidRPr="00BC3BBB" w:rsidRDefault="00C27213" w:rsidP="00C27213">
      <w:pPr>
        <w:numPr>
          <w:ilvl w:val="0"/>
          <w:numId w:val="35"/>
        </w:numPr>
        <w:rPr>
          <w:rFonts w:ascii="Bahnschrift" w:hAnsi="Bahnschrift" w:cstheme="minorHAnsi"/>
        </w:rPr>
      </w:pPr>
      <w:r w:rsidRPr="00BC3BBB">
        <w:rPr>
          <w:rFonts w:ascii="Bahnschrift" w:hAnsi="Bahnschrift" w:cstheme="minorHAnsi"/>
        </w:rPr>
        <w:t>Support the centre manager and organise promotional events and promote the centre programmes as appropriate</w:t>
      </w:r>
      <w:r w:rsidR="00251284" w:rsidRPr="00BC3BBB">
        <w:rPr>
          <w:rFonts w:ascii="Bahnschrift" w:hAnsi="Bahnschrift" w:cstheme="minorHAnsi"/>
        </w:rPr>
        <w:t>,</w:t>
      </w:r>
      <w:r w:rsidRPr="00BC3BBB">
        <w:rPr>
          <w:rFonts w:ascii="Bahnschrift" w:hAnsi="Bahnschrift" w:cstheme="minorHAnsi"/>
        </w:rPr>
        <w:t xml:space="preserve"> e.g. </w:t>
      </w:r>
      <w:r w:rsidR="00E06878" w:rsidRPr="00BC3BBB">
        <w:rPr>
          <w:rFonts w:ascii="Bahnschrift" w:hAnsi="Bahnschrift" w:cstheme="minorHAnsi"/>
        </w:rPr>
        <w:t>school</w:t>
      </w:r>
      <w:r w:rsidRPr="00BC3BBB">
        <w:rPr>
          <w:rFonts w:ascii="Bahnschrift" w:hAnsi="Bahnschrift" w:cstheme="minorHAnsi"/>
        </w:rPr>
        <w:t xml:space="preserve"> career events/open days/awards ceremony.</w:t>
      </w:r>
    </w:p>
    <w:p w14:paraId="11B1190E" w14:textId="19018E90" w:rsidR="00C27213" w:rsidRPr="00BC3BBB" w:rsidRDefault="00B4717E" w:rsidP="00C27213">
      <w:pPr>
        <w:numPr>
          <w:ilvl w:val="0"/>
          <w:numId w:val="35"/>
        </w:numPr>
        <w:rPr>
          <w:rFonts w:ascii="Bahnschrift" w:hAnsi="Bahnschrift" w:cstheme="minorHAnsi"/>
        </w:rPr>
      </w:pPr>
      <w:r w:rsidRPr="00BC3BBB">
        <w:rPr>
          <w:rFonts w:ascii="Bahnschrift" w:hAnsi="Bahnschrift" w:cstheme="minorHAnsi"/>
        </w:rPr>
        <w:t xml:space="preserve"> </w:t>
      </w:r>
      <w:r w:rsidR="00C27213" w:rsidRPr="00BC3BBB">
        <w:rPr>
          <w:rFonts w:ascii="Bahnschrift" w:hAnsi="Bahnschrift" w:cstheme="minorHAnsi"/>
        </w:rPr>
        <w:t>Build an effective rapport with learners and report to colleagues any issues which may impact learning progress.</w:t>
      </w:r>
    </w:p>
    <w:p w14:paraId="757E5336" w14:textId="77777777" w:rsidR="00C27213" w:rsidRPr="00BC3BBB" w:rsidRDefault="00C27213" w:rsidP="00C27213">
      <w:pPr>
        <w:ind w:left="720"/>
        <w:rPr>
          <w:rFonts w:ascii="Bahnschrift" w:hAnsi="Bahnschrift" w:cstheme="minorHAnsi"/>
        </w:rPr>
      </w:pPr>
    </w:p>
    <w:p w14:paraId="521AFB1D" w14:textId="77777777" w:rsidR="00C27213" w:rsidRPr="00BC3BBB" w:rsidRDefault="00C27213" w:rsidP="00C27213">
      <w:pPr>
        <w:rPr>
          <w:rFonts w:ascii="Bahnschrift" w:hAnsi="Bahnschrift" w:cstheme="minorHAnsi"/>
          <w:b/>
          <w:bCs/>
          <w:color w:val="003465" w:themeColor="text1" w:themeShade="BF"/>
        </w:rPr>
      </w:pPr>
      <w:r w:rsidRPr="00BC3BBB">
        <w:rPr>
          <w:rFonts w:ascii="Bahnschrift" w:hAnsi="Bahnschrift" w:cstheme="minorHAnsi"/>
          <w:b/>
          <w:bCs/>
          <w:color w:val="003465" w:themeColor="text1" w:themeShade="BF"/>
        </w:rPr>
        <w:t>Administration</w:t>
      </w:r>
    </w:p>
    <w:p w14:paraId="0023B92A" w14:textId="77777777" w:rsidR="00C27213" w:rsidRPr="00BC3BBB" w:rsidRDefault="00C27213" w:rsidP="00C27213">
      <w:pPr>
        <w:rPr>
          <w:rFonts w:ascii="Bahnschrift" w:hAnsi="Bahnschrift" w:cstheme="minorHAnsi"/>
          <w:b/>
          <w:bCs/>
        </w:rPr>
      </w:pPr>
    </w:p>
    <w:p w14:paraId="702056E2" w14:textId="03360807" w:rsidR="00C27213" w:rsidRPr="00BC3BBB" w:rsidRDefault="00C27213" w:rsidP="00B4717E">
      <w:pPr>
        <w:numPr>
          <w:ilvl w:val="0"/>
          <w:numId w:val="36"/>
        </w:numPr>
        <w:rPr>
          <w:rFonts w:ascii="Bahnschrift" w:hAnsi="Bahnschrift" w:cstheme="minorHAnsi"/>
        </w:rPr>
      </w:pPr>
      <w:r w:rsidRPr="00BC3BBB">
        <w:rPr>
          <w:rFonts w:ascii="Bahnschrift" w:hAnsi="Bahnschrift" w:cstheme="minorHAnsi"/>
        </w:rPr>
        <w:t xml:space="preserve">Lead on administrative requirements of head office and funders, maintaining </w:t>
      </w:r>
      <w:r w:rsidR="00E06878" w:rsidRPr="00BC3BBB">
        <w:rPr>
          <w:rFonts w:ascii="Bahnschrift" w:hAnsi="Bahnschrift" w:cstheme="minorHAnsi"/>
        </w:rPr>
        <w:t>on-site</w:t>
      </w:r>
      <w:r w:rsidRPr="00BC3BBB">
        <w:rPr>
          <w:rFonts w:ascii="Bahnschrift" w:hAnsi="Bahnschrift" w:cstheme="minorHAnsi"/>
        </w:rPr>
        <w:t xml:space="preserve"> learner records including learner/parent letters, bursary applications and certificate distribution.</w:t>
      </w:r>
    </w:p>
    <w:p w14:paraId="23B203A8" w14:textId="564E3D98"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Learner enrolments and </w:t>
      </w:r>
      <w:r w:rsidR="00E06878" w:rsidRPr="00BC3BBB">
        <w:rPr>
          <w:rFonts w:ascii="Bahnschrift" w:hAnsi="Bahnschrift" w:cstheme="minorHAnsi"/>
        </w:rPr>
        <w:t>ILPs</w:t>
      </w:r>
      <w:r w:rsidRPr="00BC3BBB">
        <w:rPr>
          <w:rFonts w:ascii="Bahnschrift" w:hAnsi="Bahnschrift" w:cstheme="minorHAnsi"/>
        </w:rPr>
        <w:t xml:space="preserve"> are accurately </w:t>
      </w:r>
      <w:r w:rsidR="00251284" w:rsidRPr="00BC3BBB">
        <w:rPr>
          <w:rFonts w:ascii="Bahnschrift" w:hAnsi="Bahnschrift" w:cstheme="minorHAnsi"/>
        </w:rPr>
        <w:t>completed</w:t>
      </w:r>
    </w:p>
    <w:p w14:paraId="7F42F8B4" w14:textId="5CCD90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To ensure that learner bursaries are applied for and administered efficiently</w:t>
      </w:r>
      <w:r w:rsidR="00251284" w:rsidRPr="00BC3BBB">
        <w:rPr>
          <w:rFonts w:ascii="Bahnschrift" w:hAnsi="Bahnschrift" w:cstheme="minorHAnsi"/>
        </w:rPr>
        <w:t>,</w:t>
      </w:r>
      <w:r w:rsidRPr="00BC3BBB">
        <w:rPr>
          <w:rFonts w:ascii="Bahnschrift" w:hAnsi="Bahnschrift" w:cstheme="minorHAnsi"/>
        </w:rPr>
        <w:t xml:space="preserve"> including daily travel payments.</w:t>
      </w:r>
    </w:p>
    <w:p w14:paraId="474C05D4" w14:textId="777777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Organise course marketing and open days.</w:t>
      </w:r>
    </w:p>
    <w:p w14:paraId="4A887A58" w14:textId="777777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Maintain information requirements of external bodies.</w:t>
      </w:r>
    </w:p>
    <w:p w14:paraId="70CA641F" w14:textId="777777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Undertake general administrative duties.</w:t>
      </w:r>
    </w:p>
    <w:p w14:paraId="25775F57" w14:textId="1359E1BF" w:rsidR="00C27213" w:rsidRPr="00BC3BBB" w:rsidRDefault="00C27213" w:rsidP="00B4717E">
      <w:pPr>
        <w:numPr>
          <w:ilvl w:val="0"/>
          <w:numId w:val="36"/>
        </w:numPr>
        <w:rPr>
          <w:rFonts w:ascii="Bahnschrift" w:hAnsi="Bahnschrift" w:cstheme="minorHAnsi"/>
        </w:rPr>
      </w:pPr>
      <w:r w:rsidRPr="00BC3BBB">
        <w:rPr>
          <w:rFonts w:ascii="Bahnschrift" w:hAnsi="Bahnschrift" w:cstheme="minorHAnsi"/>
        </w:rPr>
        <w:lastRenderedPageBreak/>
        <w:t xml:space="preserve">Manage all ordering of </w:t>
      </w:r>
      <w:r w:rsidR="00251284" w:rsidRPr="00BC3BBB">
        <w:rPr>
          <w:rFonts w:ascii="Bahnschrift" w:hAnsi="Bahnschrift" w:cstheme="minorHAnsi"/>
        </w:rPr>
        <w:t>stationery</w:t>
      </w:r>
      <w:r w:rsidRPr="00BC3BBB">
        <w:rPr>
          <w:rFonts w:ascii="Bahnschrift" w:hAnsi="Bahnschrift" w:cstheme="minorHAnsi"/>
        </w:rPr>
        <w:t xml:space="preserve"> and other resources required to ensure the smooth operation of the centre</w:t>
      </w:r>
    </w:p>
    <w:p w14:paraId="6F916505" w14:textId="745CE7BA"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Maintain effective communication with colleagues via email, telephone, and </w:t>
      </w:r>
      <w:r w:rsidR="0063187B" w:rsidRPr="00BC3BBB">
        <w:rPr>
          <w:rFonts w:ascii="Bahnschrift" w:hAnsi="Bahnschrift" w:cstheme="minorHAnsi"/>
        </w:rPr>
        <w:t>face-to-face</w:t>
      </w:r>
      <w:r w:rsidRPr="00BC3BBB">
        <w:rPr>
          <w:rFonts w:ascii="Bahnschrift" w:hAnsi="Bahnschrift" w:cstheme="minorHAnsi"/>
        </w:rPr>
        <w:t xml:space="preserve"> meetings, communicating issues promptly. </w:t>
      </w:r>
    </w:p>
    <w:p w14:paraId="41744A89" w14:textId="143B53F7" w:rsidR="00C27213" w:rsidRPr="00BC3BBB" w:rsidRDefault="00C27213" w:rsidP="00B4717E">
      <w:pPr>
        <w:numPr>
          <w:ilvl w:val="0"/>
          <w:numId w:val="36"/>
        </w:numPr>
        <w:rPr>
          <w:rFonts w:ascii="Bahnschrift" w:hAnsi="Bahnschrift" w:cstheme="minorHAnsi"/>
        </w:rPr>
      </w:pPr>
      <w:r w:rsidRPr="00BC3BBB">
        <w:rPr>
          <w:rFonts w:ascii="Bahnschrift" w:hAnsi="Bahnschrift" w:cstheme="minorHAnsi"/>
        </w:rPr>
        <w:t>Follow TCHC general housekeeping procedures.</w:t>
      </w:r>
    </w:p>
    <w:p w14:paraId="255C37D9" w14:textId="5B2A6676"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Maintain </w:t>
      </w:r>
      <w:r w:rsidR="00251284" w:rsidRPr="00BC3BBB">
        <w:rPr>
          <w:rFonts w:ascii="Bahnschrift" w:hAnsi="Bahnschrift" w:cstheme="minorHAnsi"/>
        </w:rPr>
        <w:t xml:space="preserve">the </w:t>
      </w:r>
      <w:r w:rsidRPr="00BC3BBB">
        <w:rPr>
          <w:rFonts w:ascii="Bahnschrift" w:hAnsi="Bahnschrift" w:cstheme="minorHAnsi"/>
        </w:rPr>
        <w:t>centre calendar and notify staff of important events, supporting all deadlines to be met.</w:t>
      </w:r>
    </w:p>
    <w:p w14:paraId="5DD73DA5" w14:textId="2B32C634"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Undertake any ad hoc tasks as required and be flexible in covering </w:t>
      </w:r>
      <w:r w:rsidR="0063187B" w:rsidRPr="00BC3BBB">
        <w:rPr>
          <w:rFonts w:ascii="Bahnschrift" w:hAnsi="Bahnschrift" w:cstheme="minorHAnsi"/>
        </w:rPr>
        <w:t xml:space="preserve">the </w:t>
      </w:r>
      <w:r w:rsidRPr="00BC3BBB">
        <w:rPr>
          <w:rFonts w:ascii="Bahnschrift" w:hAnsi="Bahnschrift" w:cstheme="minorHAnsi"/>
        </w:rPr>
        <w:t>work of team members as and when necessary.</w:t>
      </w:r>
    </w:p>
    <w:p w14:paraId="21E421C8" w14:textId="77777777" w:rsidR="00BC3BBB" w:rsidRDefault="00BC3BBB" w:rsidP="00C27213">
      <w:pPr>
        <w:rPr>
          <w:rFonts w:ascii="Bahnschrift" w:hAnsi="Bahnschrift" w:cstheme="minorHAnsi"/>
          <w:b/>
          <w:bCs/>
          <w:color w:val="003465" w:themeColor="text1" w:themeShade="BF"/>
        </w:rPr>
      </w:pPr>
    </w:p>
    <w:p w14:paraId="7952AF77" w14:textId="77777777" w:rsidR="00BC3BBB" w:rsidRDefault="00BC3BBB" w:rsidP="00C27213">
      <w:pPr>
        <w:rPr>
          <w:rFonts w:ascii="Bahnschrift" w:hAnsi="Bahnschrift" w:cstheme="minorHAnsi"/>
          <w:b/>
          <w:bCs/>
          <w:color w:val="003465" w:themeColor="text1" w:themeShade="BF"/>
        </w:rPr>
      </w:pPr>
    </w:p>
    <w:p w14:paraId="10B73021" w14:textId="47F0BB6A" w:rsidR="00C27213" w:rsidRPr="00BC3BBB" w:rsidRDefault="00C27213" w:rsidP="00C27213">
      <w:pPr>
        <w:rPr>
          <w:rFonts w:ascii="Bahnschrift" w:hAnsi="Bahnschrift" w:cstheme="minorHAnsi"/>
          <w:b/>
          <w:bCs/>
          <w:color w:val="003465" w:themeColor="text1" w:themeShade="BF"/>
        </w:rPr>
      </w:pPr>
      <w:r w:rsidRPr="00BC3BBB">
        <w:rPr>
          <w:rFonts w:ascii="Bahnschrift" w:hAnsi="Bahnschrift" w:cstheme="minorHAnsi"/>
          <w:b/>
          <w:bCs/>
          <w:color w:val="003465" w:themeColor="text1" w:themeShade="BF"/>
        </w:rPr>
        <w:t xml:space="preserve">Monitoring and </w:t>
      </w:r>
      <w:r w:rsidR="00251284" w:rsidRPr="00BC3BBB">
        <w:rPr>
          <w:rFonts w:ascii="Bahnschrift" w:hAnsi="Bahnschrift" w:cstheme="minorHAnsi"/>
          <w:b/>
          <w:bCs/>
          <w:color w:val="003465" w:themeColor="text1" w:themeShade="BF"/>
        </w:rPr>
        <w:t>Continuous</w:t>
      </w:r>
      <w:r w:rsidRPr="00BC3BBB">
        <w:rPr>
          <w:rFonts w:ascii="Bahnschrift" w:hAnsi="Bahnschrift" w:cstheme="minorHAnsi"/>
          <w:b/>
          <w:bCs/>
          <w:color w:val="003465" w:themeColor="text1" w:themeShade="BF"/>
        </w:rPr>
        <w:t xml:space="preserve"> Improvement </w:t>
      </w:r>
    </w:p>
    <w:p w14:paraId="5EBE141D" w14:textId="77777777" w:rsidR="00C27213" w:rsidRPr="00BC3BBB" w:rsidRDefault="00C27213" w:rsidP="00C27213">
      <w:pPr>
        <w:rPr>
          <w:rFonts w:ascii="Bahnschrift" w:hAnsi="Bahnschrift" w:cstheme="minorHAnsi"/>
          <w:b/>
          <w:bCs/>
        </w:rPr>
      </w:pPr>
    </w:p>
    <w:p w14:paraId="3D168A3B"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 xml:space="preserve">Undertake regular CPD and record it using company documents. </w:t>
      </w:r>
    </w:p>
    <w:p w14:paraId="24C1D047"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Undertake qualifications where suitable as part of your own learning and development.</w:t>
      </w:r>
    </w:p>
    <w:p w14:paraId="3A5FFB46" w14:textId="32132085"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Take proactive approaches to ensure Safeguarding and Prevent is embedded into the delivery and ensure issues are raised accordingly, in line with TCHC’s Safeguarding Policy</w:t>
      </w:r>
      <w:r w:rsidR="00251284" w:rsidRPr="00BC3BBB">
        <w:rPr>
          <w:rFonts w:ascii="Bahnschrift" w:hAnsi="Bahnschrift" w:cstheme="minorHAnsi"/>
        </w:rPr>
        <w:t>,</w:t>
      </w:r>
      <w:r w:rsidRPr="00BC3BBB">
        <w:rPr>
          <w:rFonts w:ascii="Bahnschrift" w:hAnsi="Bahnschrift" w:cstheme="minorHAnsi"/>
        </w:rPr>
        <w:t xml:space="preserve"> using the appropriate recording and reporting tools.</w:t>
      </w:r>
    </w:p>
    <w:p w14:paraId="0F379136"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Prepare for and attend standardisation meetings as instructed by Quality Assurance</w:t>
      </w:r>
    </w:p>
    <w:p w14:paraId="61CA83DB"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Ongoing management and administration tasks relating to TCHC’s CRM and ePortfolio systems, including but not limited to session planning, logging results and providing feedback to learners</w:t>
      </w:r>
    </w:p>
    <w:p w14:paraId="31314E16"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Ensure any complaints are raised accordingly in line with TCHC’s Complaints Policy</w:t>
      </w:r>
    </w:p>
    <w:p w14:paraId="528E244B" w14:textId="77777777" w:rsidR="00251284" w:rsidRPr="00BC3BBB" w:rsidRDefault="00251284" w:rsidP="00251284">
      <w:pPr>
        <w:rPr>
          <w:rFonts w:ascii="Bahnschrift" w:hAnsi="Bahnschrift" w:cstheme="minorHAnsi"/>
          <w:b/>
          <w:bCs/>
          <w:color w:val="004687" w:themeColor="accent6"/>
        </w:rPr>
      </w:pPr>
    </w:p>
    <w:p w14:paraId="15AE2D9F" w14:textId="62B84724" w:rsidR="00251284" w:rsidRPr="00BC3BBB" w:rsidRDefault="00251284" w:rsidP="00251284">
      <w:pPr>
        <w:rPr>
          <w:rFonts w:ascii="Bahnschrift" w:hAnsi="Bahnschrift" w:cstheme="minorHAnsi"/>
          <w:b/>
          <w:bCs/>
          <w:color w:val="004687" w:themeColor="accent6"/>
        </w:rPr>
      </w:pPr>
      <w:r w:rsidRPr="00BC3BBB">
        <w:rPr>
          <w:rFonts w:ascii="Bahnschrift" w:hAnsi="Bahnschrift" w:cstheme="minorHAnsi"/>
          <w:b/>
          <w:bCs/>
          <w:color w:val="004687" w:themeColor="accent6"/>
        </w:rPr>
        <w:t>DDSL (Deputy Designated Safeguarding Lead)</w:t>
      </w:r>
    </w:p>
    <w:p w14:paraId="5618DEE3" w14:textId="77777777" w:rsidR="00251284" w:rsidRPr="00BC3BBB" w:rsidRDefault="00251284" w:rsidP="00251284">
      <w:pPr>
        <w:rPr>
          <w:rFonts w:ascii="Bahnschrift" w:hAnsi="Bahnschrift" w:cstheme="minorHAnsi"/>
          <w:b/>
          <w:bCs/>
        </w:rPr>
      </w:pPr>
    </w:p>
    <w:p w14:paraId="132B982A" w14:textId="77777777" w:rsidR="00251284" w:rsidRPr="00BC3BBB" w:rsidRDefault="00251284" w:rsidP="00251284">
      <w:pPr>
        <w:rPr>
          <w:rFonts w:ascii="Bahnschrift" w:hAnsi="Bahnschrift" w:cstheme="minorHAnsi"/>
        </w:rPr>
      </w:pPr>
      <w:r w:rsidRPr="00BC3BBB">
        <w:rPr>
          <w:rFonts w:ascii="Bahnschrift" w:hAnsi="Bahnschrift" w:cstheme="minorHAnsi"/>
        </w:rPr>
        <w:t>It is the role of the DDSL to act as a resource and a point of contact for learners and/or colleagues who require support and guidance with safeguarding issues.</w:t>
      </w:r>
    </w:p>
    <w:p w14:paraId="0A7933BD" w14:textId="77777777" w:rsidR="00251284" w:rsidRPr="00BC3BBB" w:rsidRDefault="00251284" w:rsidP="00251284">
      <w:pPr>
        <w:rPr>
          <w:rFonts w:ascii="Bahnschrift" w:hAnsi="Bahnschrift" w:cstheme="minorHAnsi"/>
        </w:rPr>
      </w:pPr>
    </w:p>
    <w:p w14:paraId="66C2A124"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Reporting and actioning any safeguarding issues raised within the centre. </w:t>
      </w:r>
    </w:p>
    <w:p w14:paraId="53ACC6DB"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Be familiar with TCHC policies and procedures linked to safeguarding. </w:t>
      </w:r>
    </w:p>
    <w:p w14:paraId="2655A52A"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Liaising with the Safeguarding Manager to seek advice or refer a case to them for further action in accordance with the Safeguarding Policy. </w:t>
      </w:r>
    </w:p>
    <w:p w14:paraId="3EADFB6C"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Providing an induction for new Team Members so they are aware of the safeguarding requirements of the centre, using the resources provided. </w:t>
      </w:r>
    </w:p>
    <w:p w14:paraId="33933CCC"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Ensuring that TCHC is acting in a way that recognises its safeguarding responsibilities in all its activities. </w:t>
      </w:r>
    </w:p>
    <w:p w14:paraId="32901A6E"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Being a point of contact for anyone within the centre who wants to report any form of abuse or suspected abuse, or who has any safeguarding concerns and needs advice. </w:t>
      </w:r>
    </w:p>
    <w:p w14:paraId="5D52A9E7"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Attending internal and external safeguarding meetings as required. </w:t>
      </w:r>
    </w:p>
    <w:p w14:paraId="474CE8BF"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Attending internal and external training for safeguarding as required. </w:t>
      </w:r>
    </w:p>
    <w:p w14:paraId="6C89BB74" w14:textId="74225FE3"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Ensure that</w:t>
      </w:r>
      <w:r w:rsidR="00BC3BBB">
        <w:rPr>
          <w:rFonts w:ascii="Bahnschrift" w:hAnsi="Bahnschrift" w:cstheme="minorHAnsi"/>
        </w:rPr>
        <w:t>,</w:t>
      </w:r>
      <w:r w:rsidRPr="00BC3BBB">
        <w:rPr>
          <w:rFonts w:ascii="Bahnschrift" w:hAnsi="Bahnschrift" w:cstheme="minorHAnsi"/>
        </w:rPr>
        <w:t xml:space="preserve"> where external formal educational trips are organised, risk assessments are implemented to keep learners and staff safe. </w:t>
      </w:r>
    </w:p>
    <w:p w14:paraId="7AE949B2"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Create external partnerships with the local safeguarding partnerships.</w:t>
      </w:r>
    </w:p>
    <w:p w14:paraId="5A0EF379" w14:textId="77777777" w:rsidR="00251284" w:rsidRPr="00BC3BBB" w:rsidRDefault="00251284" w:rsidP="00770934">
      <w:pPr>
        <w:rPr>
          <w:rFonts w:ascii="Bahnschrift" w:hAnsi="Bahnschrift"/>
          <w:b/>
          <w:bCs/>
          <w:color w:val="003465" w:themeColor="text1" w:themeShade="BF"/>
        </w:rPr>
      </w:pPr>
    </w:p>
    <w:p w14:paraId="55845F94" w14:textId="77777777" w:rsidR="0096163F" w:rsidRPr="00BC3BBB" w:rsidRDefault="0096163F" w:rsidP="0096163F">
      <w:pPr>
        <w:rPr>
          <w:rFonts w:ascii="Bahnschrift" w:hAnsi="Bahnschrift"/>
          <w:lang w:eastAsia="en-GB"/>
        </w:rPr>
      </w:pPr>
      <w:bookmarkStart w:id="0" w:name="_Hlk203142130"/>
      <w:r w:rsidRPr="00BC3BBB">
        <w:rPr>
          <w:rFonts w:ascii="Bahnschrift" w:hAnsi="Bahnschrift"/>
          <w:b/>
          <w:bCs/>
          <w:color w:val="003465" w:themeColor="accent6" w:themeShade="BF"/>
        </w:rPr>
        <w:t>Note:</w:t>
      </w:r>
      <w:r w:rsidRPr="00BC3BBB">
        <w:rPr>
          <w:rFonts w:ascii="Bahnschrift" w:hAnsi="Bahnschrift"/>
          <w:b/>
          <w:bCs/>
        </w:rPr>
        <w:t xml:space="preserve"> </w:t>
      </w:r>
      <w:r w:rsidRPr="00BC3BB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253A1FB" w14:textId="77777777" w:rsidR="0096163F" w:rsidRPr="00BC3BBB" w:rsidRDefault="0096163F" w:rsidP="0096163F">
      <w:pPr>
        <w:textAlignment w:val="baseline"/>
        <w:rPr>
          <w:rFonts w:ascii="Bahnschrift" w:hAnsi="Bahnschrift"/>
          <w:lang w:eastAsia="en-GB"/>
        </w:rPr>
      </w:pPr>
    </w:p>
    <w:p w14:paraId="6D7A05A1" w14:textId="77777777" w:rsidR="0096163F" w:rsidRPr="00BC3BBB" w:rsidRDefault="0096163F" w:rsidP="0096163F">
      <w:pPr>
        <w:textAlignment w:val="baseline"/>
        <w:rPr>
          <w:rFonts w:ascii="Bahnschrift" w:hAnsi="Bahnschrift"/>
          <w:lang w:eastAsia="en-GB"/>
        </w:rPr>
      </w:pPr>
      <w:r w:rsidRPr="00BC3BB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7D36DD75" w14:textId="77777777" w:rsidR="0096163F" w:rsidRPr="00BC3BBB" w:rsidRDefault="0096163F" w:rsidP="0096163F">
      <w:pPr>
        <w:pStyle w:val="NormalWeb"/>
        <w:shd w:val="clear" w:color="auto" w:fill="FFFFFF"/>
        <w:rPr>
          <w:rFonts w:ascii="Bahnschrift" w:hAnsi="Bahnschrift"/>
          <w:color w:val="003465" w:themeColor="accent6" w:themeShade="BF"/>
          <w:sz w:val="20"/>
          <w:szCs w:val="20"/>
        </w:rPr>
      </w:pPr>
      <w:r w:rsidRPr="00BC3BBB">
        <w:rPr>
          <w:rFonts w:ascii="Bahnschrift" w:hAnsi="Bahnschrift"/>
          <w:b/>
          <w:bCs/>
          <w:color w:val="003465" w:themeColor="accent6" w:themeShade="BF"/>
          <w:sz w:val="20"/>
          <w:szCs w:val="20"/>
        </w:rPr>
        <w:t>Confidentiality</w:t>
      </w:r>
    </w:p>
    <w:p w14:paraId="3CDAC7F7"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lastRenderedPageBreak/>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30362F50" w14:textId="77777777" w:rsidR="0096163F" w:rsidRPr="00BC3BBB" w:rsidRDefault="0096163F" w:rsidP="0096163F">
      <w:pPr>
        <w:pStyle w:val="NormalWeb"/>
        <w:shd w:val="clear" w:color="auto" w:fill="FFFFFF"/>
        <w:rPr>
          <w:rFonts w:ascii="Bahnschrift" w:hAnsi="Bahnschrift"/>
          <w:color w:val="003465" w:themeColor="accent6" w:themeShade="BF"/>
          <w:sz w:val="20"/>
          <w:szCs w:val="20"/>
        </w:rPr>
      </w:pPr>
      <w:r w:rsidRPr="00BC3BBB">
        <w:rPr>
          <w:rFonts w:ascii="Bahnschrift" w:hAnsi="Bahnschrift"/>
          <w:b/>
          <w:bCs/>
          <w:color w:val="003465" w:themeColor="accent6" w:themeShade="BF"/>
          <w:sz w:val="20"/>
          <w:szCs w:val="20"/>
        </w:rPr>
        <w:t>Safeguarding, Prevent &amp; Equal Opportunities</w:t>
      </w:r>
    </w:p>
    <w:p w14:paraId="29C1EF13"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0FFD6BAB" w14:textId="77777777" w:rsidR="0096163F" w:rsidRPr="00BC3BBB" w:rsidRDefault="0096163F" w:rsidP="0096163F">
      <w:pPr>
        <w:pStyle w:val="NormalWeb"/>
        <w:shd w:val="clear" w:color="auto" w:fill="FFFFFF"/>
        <w:rPr>
          <w:rFonts w:ascii="Bahnschrift" w:hAnsi="Bahnschrift"/>
          <w:color w:val="003465" w:themeColor="text1" w:themeShade="BF"/>
          <w:sz w:val="20"/>
          <w:szCs w:val="20"/>
        </w:rPr>
      </w:pPr>
      <w:r w:rsidRPr="00BC3BBB">
        <w:rPr>
          <w:rFonts w:ascii="Bahnschrift" w:hAnsi="Bahnschrift"/>
          <w:b/>
          <w:bCs/>
          <w:color w:val="003465" w:themeColor="text1" w:themeShade="BF"/>
          <w:sz w:val="20"/>
          <w:szCs w:val="20"/>
        </w:rPr>
        <w:t>Commitment to Safeguarding</w:t>
      </w:r>
    </w:p>
    <w:p w14:paraId="081848B4"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A9E31B"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7A41BF"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3392C68" w14:textId="1D1D5605"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Please see our Recruitment with Safer Recruitment Policy for further information, or get in touch on </w:t>
      </w:r>
      <w:hyperlink r:id="rId11" w:history="1">
        <w:r w:rsidR="0091241A" w:rsidRPr="00873D1C">
          <w:rPr>
            <w:rStyle w:val="Hyperlink"/>
            <w:rFonts w:ascii="Bahnschrift" w:hAnsi="Bahnschrift"/>
            <w:bCs/>
            <w:sz w:val="20"/>
            <w:szCs w:val="20"/>
          </w:rPr>
          <w:t>01923 698477</w:t>
        </w:r>
      </w:hyperlink>
      <w:r w:rsidRPr="00BC3BBB">
        <w:rPr>
          <w:rFonts w:ascii="Bahnschrift" w:hAnsi="Bahnschrift"/>
          <w:color w:val="2D2D2D"/>
          <w:sz w:val="20"/>
          <w:szCs w:val="20"/>
        </w:rPr>
        <w:t> or </w:t>
      </w:r>
      <w:hyperlink r:id="rId12" w:history="1">
        <w:r w:rsidR="00AE63FA" w:rsidRPr="00873D1C">
          <w:rPr>
            <w:rStyle w:val="Hyperlink"/>
            <w:rFonts w:ascii="Bahnschrift" w:hAnsi="Bahnschrift"/>
            <w:bCs/>
            <w:sz w:val="20"/>
            <w:szCs w:val="20"/>
          </w:rPr>
          <w:t>hr@tchc.net</w:t>
        </w:r>
      </w:hyperlink>
    </w:p>
    <w:p w14:paraId="13695A77" w14:textId="77777777" w:rsidR="0096163F" w:rsidRPr="00BC3BBB" w:rsidRDefault="0096163F" w:rsidP="0096163F">
      <w:pPr>
        <w:pStyle w:val="NormalWeb"/>
        <w:shd w:val="clear" w:color="auto" w:fill="FFFFFF"/>
        <w:rPr>
          <w:rFonts w:ascii="Bahnschrift" w:hAnsi="Bahnschrift"/>
          <w:color w:val="003465" w:themeColor="accent6" w:themeShade="BF"/>
          <w:sz w:val="20"/>
          <w:szCs w:val="20"/>
        </w:rPr>
      </w:pPr>
      <w:r w:rsidRPr="00BC3BBB">
        <w:rPr>
          <w:rFonts w:ascii="Bahnschrift" w:hAnsi="Bahnschrift"/>
          <w:b/>
          <w:bCs/>
          <w:color w:val="003465" w:themeColor="accent6" w:themeShade="BF"/>
          <w:sz w:val="20"/>
          <w:szCs w:val="20"/>
        </w:rPr>
        <w:t>Pre-employment checks</w:t>
      </w:r>
    </w:p>
    <w:p w14:paraId="4BC0420C" w14:textId="77777777" w:rsidR="0096163F" w:rsidRPr="00BC3BBB" w:rsidRDefault="0096163F" w:rsidP="0096163F">
      <w:pPr>
        <w:rPr>
          <w:rFonts w:ascii="Bahnschrift" w:hAnsi="Bahnschrift"/>
        </w:rPr>
      </w:pPr>
      <w:r w:rsidRPr="00BC3BB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29B2B6C1" w14:textId="77777777" w:rsidR="0096163F" w:rsidRPr="00BC3BBB" w:rsidRDefault="0096163F" w:rsidP="0096163F">
      <w:pPr>
        <w:rPr>
          <w:rFonts w:ascii="Bahnschrift" w:hAnsi="Bahnschrift"/>
        </w:rPr>
      </w:pPr>
    </w:p>
    <w:p w14:paraId="4819CF46" w14:textId="77777777" w:rsidR="0096163F" w:rsidRPr="00BC3BBB" w:rsidRDefault="0096163F" w:rsidP="0096163F">
      <w:pPr>
        <w:rPr>
          <w:rFonts w:ascii="Bahnschrift" w:hAnsi="Bahnschrift"/>
        </w:rPr>
      </w:pPr>
      <w:r w:rsidRPr="00BC3BB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21317D02" w14:textId="77777777" w:rsidR="0096163F" w:rsidRPr="00BC3BBB" w:rsidRDefault="0096163F" w:rsidP="0096163F">
      <w:pPr>
        <w:rPr>
          <w:rFonts w:ascii="Bahnschrift" w:hAnsi="Bahnschrift"/>
          <w:b/>
          <w:bCs/>
        </w:rPr>
      </w:pPr>
    </w:p>
    <w:p w14:paraId="029581A2" w14:textId="77777777" w:rsidR="0096163F" w:rsidRPr="00BC3BBB" w:rsidRDefault="0096163F" w:rsidP="0096163F">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Rewards for your hard work</w:t>
      </w:r>
    </w:p>
    <w:p w14:paraId="3C9AD767" w14:textId="77777777" w:rsidR="0096163F" w:rsidRPr="00BC3BBB" w:rsidRDefault="0096163F" w:rsidP="0096163F">
      <w:pPr>
        <w:rPr>
          <w:rFonts w:ascii="Bahnschrift" w:hAnsi="Bahnschrift"/>
          <w:b/>
          <w:bCs/>
        </w:rPr>
      </w:pPr>
    </w:p>
    <w:p w14:paraId="1B466310" w14:textId="77777777" w:rsidR="0096163F" w:rsidRPr="00BC3BBB" w:rsidRDefault="0096163F" w:rsidP="0096163F">
      <w:pPr>
        <w:rPr>
          <w:rFonts w:ascii="Bahnschrift" w:hAnsi="Bahnschrift"/>
        </w:rPr>
      </w:pPr>
      <w:r w:rsidRPr="00BC3BBB">
        <w:rPr>
          <w:rFonts w:ascii="Bahnschrift" w:hAnsi="Bahnschrift"/>
        </w:rPr>
        <w:t>For us here at TCHC, reward means far more than just pay. Our generous and competitive benefits package includes:</w:t>
      </w:r>
    </w:p>
    <w:p w14:paraId="765322B8" w14:textId="77777777" w:rsidR="0096163F" w:rsidRPr="00BC3BBB" w:rsidRDefault="0096163F" w:rsidP="0096163F">
      <w:pPr>
        <w:rPr>
          <w:rFonts w:ascii="Bahnschrift" w:hAnsi="Bahnschrift"/>
        </w:rPr>
      </w:pPr>
    </w:p>
    <w:p w14:paraId="6E67D8BD" w14:textId="77777777" w:rsidR="0096163F" w:rsidRPr="00BC3BBB" w:rsidRDefault="0096163F" w:rsidP="0096163F">
      <w:pPr>
        <w:numPr>
          <w:ilvl w:val="0"/>
          <w:numId w:val="22"/>
        </w:numPr>
        <w:rPr>
          <w:rFonts w:ascii="Bahnschrift" w:hAnsi="Bahnschrift"/>
        </w:rPr>
      </w:pPr>
      <w:r w:rsidRPr="00BC3BB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0F2BA15" w14:textId="77777777" w:rsidR="0096163F" w:rsidRPr="00BC3BBB" w:rsidRDefault="0096163F" w:rsidP="0096163F">
      <w:pPr>
        <w:pStyle w:val="ListParagraph"/>
        <w:numPr>
          <w:ilvl w:val="0"/>
          <w:numId w:val="22"/>
        </w:numPr>
        <w:rPr>
          <w:rFonts w:ascii="Bahnschrift" w:hAnsi="Bahnschrift"/>
        </w:rPr>
      </w:pPr>
      <w:r w:rsidRPr="00BC3BBB">
        <w:rPr>
          <w:rFonts w:ascii="Bahnschrift" w:hAnsi="Bahnschrift"/>
        </w:rPr>
        <w:lastRenderedPageBreak/>
        <w:t xml:space="preserve">We operate a Christmas and New Year shutdown period in which you will receive an additional 3 days of leave at full pay to cover this closure period after 1 year of service. </w:t>
      </w:r>
      <w:bookmarkStart w:id="1" w:name="_Hlk202863330"/>
      <w:r w:rsidRPr="00BC3BBB">
        <w:rPr>
          <w:rFonts w:ascii="Bahnschrift" w:hAnsi="Bahnschrift"/>
        </w:rPr>
        <w:t>This will be pro rata for part-time hours.</w:t>
      </w:r>
    </w:p>
    <w:bookmarkEnd w:id="1"/>
    <w:p w14:paraId="1AD96F01" w14:textId="77777777" w:rsidR="0096163F" w:rsidRPr="00BC3BBB" w:rsidRDefault="0096163F" w:rsidP="0096163F">
      <w:pPr>
        <w:numPr>
          <w:ilvl w:val="0"/>
          <w:numId w:val="22"/>
        </w:numPr>
        <w:rPr>
          <w:rFonts w:ascii="Bahnschrift" w:hAnsi="Bahnschrift"/>
        </w:rPr>
      </w:pPr>
      <w:r w:rsidRPr="00BC3BBB">
        <w:rPr>
          <w:rFonts w:ascii="Bahnschrift" w:hAnsi="Bahnschrift"/>
        </w:rPr>
        <w:t>When your birthday falls on a working day, you will receive the day off at full pay.</w:t>
      </w:r>
    </w:p>
    <w:p w14:paraId="228435C2" w14:textId="77777777" w:rsidR="0096163F" w:rsidRPr="00BC3BBB" w:rsidRDefault="0096163F" w:rsidP="0096163F">
      <w:pPr>
        <w:numPr>
          <w:ilvl w:val="0"/>
          <w:numId w:val="22"/>
        </w:numPr>
        <w:rPr>
          <w:rFonts w:ascii="Bahnschrift" w:hAnsi="Bahnschrift"/>
        </w:rPr>
      </w:pPr>
      <w:r w:rsidRPr="00BC3BBB">
        <w:rPr>
          <w:rFonts w:ascii="Bahnschrift" w:hAnsi="Bahnschrift"/>
        </w:rPr>
        <w:t>Sickness pay allowance after the probationary period.</w:t>
      </w:r>
    </w:p>
    <w:p w14:paraId="450F1663" w14:textId="77777777" w:rsidR="0096163F" w:rsidRPr="00BC3BBB" w:rsidRDefault="0096163F" w:rsidP="0096163F">
      <w:pPr>
        <w:numPr>
          <w:ilvl w:val="0"/>
          <w:numId w:val="22"/>
        </w:numPr>
        <w:rPr>
          <w:rFonts w:ascii="Bahnschrift" w:hAnsi="Bahnschrift"/>
        </w:rPr>
      </w:pPr>
      <w:r w:rsidRPr="00BC3BBB">
        <w:rPr>
          <w:rFonts w:ascii="Bahnschrift" w:hAnsi="Bahnschrift"/>
        </w:rPr>
        <w:t>Pension scheme after 3 months you have been employed with us</w:t>
      </w:r>
    </w:p>
    <w:p w14:paraId="6EDAB5AB" w14:textId="77777777" w:rsidR="0096163F" w:rsidRPr="00BC3BBB" w:rsidRDefault="0096163F" w:rsidP="0096163F">
      <w:pPr>
        <w:numPr>
          <w:ilvl w:val="0"/>
          <w:numId w:val="22"/>
        </w:numPr>
        <w:rPr>
          <w:rFonts w:ascii="Bahnschrift" w:hAnsi="Bahnschrift"/>
        </w:rPr>
      </w:pPr>
      <w:r w:rsidRPr="00BC3BBB">
        <w:rPr>
          <w:rFonts w:ascii="Bahnschrift" w:hAnsi="Bahnschrift"/>
        </w:rPr>
        <w:t>Bupa Cash Plan, level 1, paid by the company after the probationary period.</w:t>
      </w:r>
    </w:p>
    <w:p w14:paraId="57785BED" w14:textId="77777777" w:rsidR="0096163F" w:rsidRPr="00BC3BBB" w:rsidRDefault="0096163F" w:rsidP="0096163F">
      <w:pPr>
        <w:numPr>
          <w:ilvl w:val="0"/>
          <w:numId w:val="22"/>
        </w:numPr>
        <w:rPr>
          <w:rFonts w:ascii="Bahnschrift" w:hAnsi="Bahnschrift"/>
        </w:rPr>
      </w:pPr>
      <w:r w:rsidRPr="00BC3BBB">
        <w:rPr>
          <w:rFonts w:ascii="Bahnschrift" w:hAnsi="Bahnschrift"/>
        </w:rPr>
        <w:t>Employee Assistance Programme to access help and support 24 hours a day, every day of the year for immediate family (eligibility applies)</w:t>
      </w:r>
    </w:p>
    <w:p w14:paraId="3F6B8836" w14:textId="77777777" w:rsidR="0096163F" w:rsidRPr="00BC3BBB" w:rsidRDefault="0096163F" w:rsidP="0096163F">
      <w:pPr>
        <w:numPr>
          <w:ilvl w:val="0"/>
          <w:numId w:val="22"/>
        </w:numPr>
        <w:rPr>
          <w:rFonts w:ascii="Bahnschrift" w:hAnsi="Bahnschrift"/>
        </w:rPr>
      </w:pPr>
      <w:r w:rsidRPr="00BC3BBB">
        <w:rPr>
          <w:rFonts w:ascii="Bahnschrift" w:hAnsi="Bahnschrift"/>
        </w:rPr>
        <w:t>Discounted membership for BUPA (subject to the qualifying conditions)</w:t>
      </w:r>
    </w:p>
    <w:p w14:paraId="1B5555CA" w14:textId="77777777" w:rsidR="0096163F" w:rsidRPr="00BC3BBB" w:rsidRDefault="0096163F" w:rsidP="0096163F">
      <w:pPr>
        <w:numPr>
          <w:ilvl w:val="0"/>
          <w:numId w:val="22"/>
        </w:numPr>
        <w:rPr>
          <w:rFonts w:ascii="Bahnschrift" w:hAnsi="Bahnschrift"/>
        </w:rPr>
      </w:pPr>
      <w:r w:rsidRPr="00BC3BBB">
        <w:rPr>
          <w:rFonts w:ascii="Bahnschrift" w:hAnsi="Bahnschrift"/>
        </w:rPr>
        <w:t>Long Service club loyalty gift upon completion of 5 and 10 years of continuous service</w:t>
      </w:r>
    </w:p>
    <w:p w14:paraId="33C8D584" w14:textId="77777777" w:rsidR="0096163F" w:rsidRPr="00BC3BBB" w:rsidRDefault="0096163F" w:rsidP="0096163F">
      <w:pPr>
        <w:numPr>
          <w:ilvl w:val="0"/>
          <w:numId w:val="22"/>
        </w:numPr>
        <w:rPr>
          <w:rFonts w:ascii="Bahnschrift" w:hAnsi="Bahnschrift"/>
        </w:rPr>
      </w:pPr>
      <w:r w:rsidRPr="00BC3BBB">
        <w:rPr>
          <w:rFonts w:ascii="Bahnschrift" w:hAnsi="Bahnschrift"/>
        </w:rPr>
        <w:t>Quarterly and annual awards</w:t>
      </w:r>
    </w:p>
    <w:p w14:paraId="3AB3E618" w14:textId="77777777" w:rsidR="0096163F" w:rsidRPr="00BC3BBB" w:rsidRDefault="0096163F" w:rsidP="0096163F">
      <w:pPr>
        <w:numPr>
          <w:ilvl w:val="0"/>
          <w:numId w:val="22"/>
        </w:numPr>
        <w:rPr>
          <w:rFonts w:ascii="Bahnschrift" w:hAnsi="Bahnschrift"/>
        </w:rPr>
      </w:pPr>
      <w:r w:rsidRPr="00BC3BBB">
        <w:rPr>
          <w:rFonts w:ascii="Bahnschrift" w:hAnsi="Bahnschrift"/>
        </w:rPr>
        <w:t>Company tools and equipment for the performance of your duties</w:t>
      </w:r>
    </w:p>
    <w:p w14:paraId="228F08F4" w14:textId="77777777" w:rsidR="0096163F" w:rsidRPr="00BC3BBB" w:rsidRDefault="0096163F" w:rsidP="0096163F">
      <w:pPr>
        <w:numPr>
          <w:ilvl w:val="0"/>
          <w:numId w:val="22"/>
        </w:numPr>
        <w:rPr>
          <w:rFonts w:ascii="Bahnschrift" w:hAnsi="Bahnschrift"/>
        </w:rPr>
      </w:pPr>
      <w:r w:rsidRPr="00BC3BBB">
        <w:rPr>
          <w:rFonts w:ascii="Bahnschrift" w:hAnsi="Bahnschrift"/>
        </w:rPr>
        <w:t>Reimbursement of travel to other locations outside of the Centre (this will exclude travelling to the usual workplace)</w:t>
      </w:r>
    </w:p>
    <w:p w14:paraId="64573122" w14:textId="77777777" w:rsidR="0096163F" w:rsidRPr="00BC3BBB" w:rsidRDefault="0096163F" w:rsidP="0096163F">
      <w:pPr>
        <w:textAlignment w:val="baseline"/>
        <w:rPr>
          <w:rFonts w:ascii="Bahnschrift" w:eastAsia="Times New Roman" w:hAnsi="Bahnschrift" w:cs="Segoe UI"/>
          <w:lang w:eastAsia="en-GB"/>
        </w:rPr>
      </w:pPr>
    </w:p>
    <w:p w14:paraId="0004E3E9" w14:textId="77777777" w:rsidR="0096163F" w:rsidRPr="00BC3BBB" w:rsidRDefault="0096163F" w:rsidP="0096163F">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BC3BBB">
        <w:rPr>
          <w:rFonts w:ascii="Bahnschrift" w:eastAsia="Times New Roman" w:hAnsi="Bahnschrift" w:cs="Arial"/>
          <w:b/>
          <w:bCs/>
          <w:color w:val="002343" w:themeColor="text1" w:themeShade="80"/>
          <w:lang w:eastAsia="en-GB"/>
        </w:rPr>
        <w:t>How to Apply</w:t>
      </w:r>
      <w:r w:rsidRPr="00BC3BBB">
        <w:rPr>
          <w:rFonts w:ascii="Bahnschrift" w:eastAsia="Times New Roman" w:hAnsi="Bahnschrift" w:cs="Arial"/>
          <w:b/>
          <w:bCs/>
          <w:color w:val="004687"/>
          <w:lang w:eastAsia="en-GB"/>
        </w:rPr>
        <w:t> </w:t>
      </w:r>
    </w:p>
    <w:p w14:paraId="56A80D1A" w14:textId="77777777" w:rsidR="0096163F" w:rsidRPr="00BC3BBB" w:rsidRDefault="0096163F" w:rsidP="0096163F">
      <w:pPr>
        <w:pStyle w:val="BodyText"/>
        <w:rPr>
          <w:rStyle w:val="Hyperlink"/>
          <w:rFonts w:ascii="Bahnschrift" w:hAnsi="Bahnschrift" w:cs="Tahoma"/>
          <w:spacing w:val="0"/>
          <w:lang w:eastAsia="en-GB"/>
        </w:rPr>
      </w:pPr>
      <w:r w:rsidRPr="00BC3BBB">
        <w:rPr>
          <w:rFonts w:ascii="Bahnschrift" w:hAnsi="Bahnschrift" w:cs="Tahoma"/>
          <w:color w:val="333333"/>
          <w:spacing w:val="0"/>
          <w:lang w:eastAsia="en-GB"/>
        </w:rPr>
        <w:t xml:space="preserve">To apply, please complete the application form online at: </w:t>
      </w:r>
      <w:hyperlink r:id="rId13" w:history="1">
        <w:r w:rsidRPr="00BC3BBB">
          <w:rPr>
            <w:rStyle w:val="Hyperlink"/>
            <w:rFonts w:ascii="Bahnschrift" w:hAnsi="Bahnschrift"/>
          </w:rPr>
          <w:t>https://tchc.net/apply-now/</w:t>
        </w:r>
      </w:hyperlink>
      <w:bookmarkEnd w:id="0"/>
    </w:p>
    <w:sectPr w:rsidR="0096163F" w:rsidRPr="00BC3BBB" w:rsidSect="0096163F">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2315" w14:textId="77777777" w:rsidR="00804005" w:rsidRDefault="00804005">
      <w:r>
        <w:separator/>
      </w:r>
    </w:p>
  </w:endnote>
  <w:endnote w:type="continuationSeparator" w:id="0">
    <w:p w14:paraId="468AC920" w14:textId="77777777" w:rsidR="00804005" w:rsidRDefault="0080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96163F" w14:paraId="2043AED7" w14:textId="77777777">
      <w:trPr>
        <w:jc w:val="center"/>
      </w:trPr>
      <w:tc>
        <w:tcPr>
          <w:tcW w:w="405" w:type="dxa"/>
          <w:tcBorders>
            <w:top w:val="single" w:sz="4" w:space="0" w:color="004687"/>
          </w:tcBorders>
        </w:tcPr>
        <w:p w14:paraId="4A72ADA0" w14:textId="77777777" w:rsidR="0096163F" w:rsidRDefault="0096163F" w:rsidP="0096163F">
          <w:pPr>
            <w:jc w:val="right"/>
            <w:rPr>
              <w:sz w:val="12"/>
              <w:szCs w:val="12"/>
            </w:rPr>
          </w:pPr>
        </w:p>
      </w:tc>
      <w:tc>
        <w:tcPr>
          <w:tcW w:w="6188" w:type="dxa"/>
          <w:gridSpan w:val="5"/>
          <w:tcBorders>
            <w:top w:val="single" w:sz="4" w:space="0" w:color="004687"/>
          </w:tcBorders>
        </w:tcPr>
        <w:p w14:paraId="2C7BA985" w14:textId="77777777" w:rsidR="0096163F" w:rsidRDefault="0096163F" w:rsidP="0096163F">
          <w:pPr>
            <w:rPr>
              <w:sz w:val="12"/>
              <w:szCs w:val="12"/>
            </w:rPr>
          </w:pPr>
        </w:p>
      </w:tc>
      <w:tc>
        <w:tcPr>
          <w:tcW w:w="3183" w:type="dxa"/>
          <w:gridSpan w:val="2"/>
          <w:tcBorders>
            <w:top w:val="single" w:sz="4" w:space="0" w:color="004687"/>
          </w:tcBorders>
        </w:tcPr>
        <w:p w14:paraId="1F23175B" w14:textId="77777777" w:rsidR="0096163F" w:rsidRDefault="0096163F" w:rsidP="0096163F">
          <w:pPr>
            <w:jc w:val="center"/>
            <w:rPr>
              <w:sz w:val="12"/>
              <w:szCs w:val="12"/>
            </w:rPr>
          </w:pPr>
        </w:p>
      </w:tc>
    </w:tr>
    <w:tr w:rsidR="0096163F" w14:paraId="5E4F9B74" w14:textId="77777777">
      <w:trPr>
        <w:trHeight w:val="680"/>
        <w:jc w:val="center"/>
      </w:trPr>
      <w:tc>
        <w:tcPr>
          <w:tcW w:w="1419" w:type="dxa"/>
          <w:gridSpan w:val="2"/>
          <w:tcBorders>
            <w:bottom w:val="nil"/>
          </w:tcBorders>
          <w:vAlign w:val="center"/>
        </w:tcPr>
        <w:p w14:paraId="5F972B18" w14:textId="77777777" w:rsidR="0096163F" w:rsidRPr="001B3C20" w:rsidRDefault="0096163F" w:rsidP="0096163F">
          <w:pPr>
            <w:contextualSpacing/>
            <w:jc w:val="right"/>
            <w:rPr>
              <w:sz w:val="10"/>
              <w:szCs w:val="10"/>
            </w:rPr>
          </w:pPr>
          <w:r w:rsidRPr="001B3C20">
            <w:rPr>
              <w:sz w:val="10"/>
              <w:szCs w:val="10"/>
            </w:rPr>
            <w:t xml:space="preserve">Registered in England No:05207503. </w:t>
          </w:r>
        </w:p>
        <w:p w14:paraId="455D3260" w14:textId="77777777" w:rsidR="0096163F" w:rsidRPr="001B3C20" w:rsidRDefault="0096163F" w:rsidP="0096163F">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236273FA" w14:textId="77777777" w:rsidR="0096163F" w:rsidRDefault="0096163F" w:rsidP="0096163F">
          <w:pPr>
            <w:spacing w:before="140"/>
            <w:jc w:val="center"/>
            <w:rPr>
              <w:sz w:val="18"/>
            </w:rPr>
          </w:pPr>
        </w:p>
      </w:tc>
      <w:tc>
        <w:tcPr>
          <w:tcW w:w="1640" w:type="dxa"/>
          <w:tcBorders>
            <w:bottom w:val="nil"/>
          </w:tcBorders>
          <w:vAlign w:val="bottom"/>
        </w:tcPr>
        <w:p w14:paraId="13081544" w14:textId="77777777" w:rsidR="0096163F" w:rsidRDefault="0096163F" w:rsidP="0096163F">
          <w:pPr>
            <w:spacing w:before="140"/>
            <w:jc w:val="center"/>
            <w:rPr>
              <w:sz w:val="18"/>
            </w:rPr>
          </w:pPr>
          <w:r w:rsidRPr="0041120F">
            <w:rPr>
              <w:noProof/>
              <w:sz w:val="18"/>
              <w:lang w:eastAsia="en-GB"/>
            </w:rPr>
            <w:drawing>
              <wp:inline distT="0" distB="0" distL="0" distR="0" wp14:anchorId="2F0BA2CF" wp14:editId="6C71A7BA">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8248435" w14:textId="77777777" w:rsidR="0096163F" w:rsidRDefault="0096163F" w:rsidP="0096163F">
          <w:pPr>
            <w:spacing w:before="140"/>
            <w:jc w:val="center"/>
            <w:rPr>
              <w:sz w:val="18"/>
            </w:rPr>
          </w:pPr>
          <w:r>
            <w:rPr>
              <w:noProof/>
              <w:sz w:val="18"/>
            </w:rPr>
            <w:drawing>
              <wp:inline distT="0" distB="0" distL="0" distR="0" wp14:anchorId="5F3C842D" wp14:editId="2FA7AB0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6BF0A910" w14:textId="77777777" w:rsidR="0096163F" w:rsidRDefault="0096163F" w:rsidP="0096163F">
          <w:pPr>
            <w:spacing w:before="140"/>
            <w:jc w:val="center"/>
            <w:rPr>
              <w:sz w:val="18"/>
            </w:rPr>
          </w:pPr>
          <w:r>
            <w:rPr>
              <w:noProof/>
              <w:sz w:val="18"/>
            </w:rPr>
            <w:drawing>
              <wp:inline distT="0" distB="0" distL="0" distR="0" wp14:anchorId="4E5A29D4" wp14:editId="74037983">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0A92B36A" w14:textId="77777777" w:rsidR="0096163F" w:rsidRDefault="0096163F" w:rsidP="0096163F">
          <w:pPr>
            <w:jc w:val="center"/>
            <w:rPr>
              <w:sz w:val="18"/>
            </w:rPr>
          </w:pPr>
          <w:r>
            <w:rPr>
              <w:noProof/>
              <w:sz w:val="18"/>
            </w:rPr>
            <w:drawing>
              <wp:inline distT="0" distB="0" distL="0" distR="0" wp14:anchorId="44598C14" wp14:editId="3A5FADEA">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38F9B2DD" w14:textId="77777777" w:rsidR="0096163F" w:rsidRDefault="0096163F" w:rsidP="0096163F">
          <w:pPr>
            <w:jc w:val="center"/>
            <w:rPr>
              <w:sz w:val="18"/>
            </w:rPr>
          </w:pPr>
          <w:r>
            <w:rPr>
              <w:noProof/>
              <w:lang w:eastAsia="en-GB"/>
            </w:rPr>
            <w:drawing>
              <wp:inline distT="0" distB="0" distL="0" distR="0" wp14:anchorId="039FAAE6" wp14:editId="1F6BF892">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9021E24" w14:textId="77777777" w:rsidR="0096163F" w:rsidRDefault="00961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F338" w14:textId="77777777" w:rsidR="00804005" w:rsidRDefault="00804005">
      <w:r>
        <w:separator/>
      </w:r>
    </w:p>
  </w:footnote>
  <w:footnote w:type="continuationSeparator" w:id="0">
    <w:p w14:paraId="1A2748A6" w14:textId="77777777" w:rsidR="00804005" w:rsidRDefault="0080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662182015"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4D887B9" w:rsidR="00D22D67" w:rsidRPr="00BC3BBB" w:rsidRDefault="00BC3BBB">
          <w:pPr>
            <w:jc w:val="right"/>
            <w:rPr>
              <w:rFonts w:ascii="Bahnschrift" w:eastAsia="Arial" w:hAnsi="Bahnschrift"/>
              <w:b/>
              <w:bCs/>
              <w:sz w:val="28"/>
              <w:szCs w:val="28"/>
            </w:rPr>
          </w:pPr>
          <w:r w:rsidRPr="00BC3BBB">
            <w:rPr>
              <w:rFonts w:ascii="Bahnschrift" w:eastAsia="Arial" w:hAnsi="Bahnschrift"/>
              <w:b/>
              <w:bCs/>
              <w:sz w:val="28"/>
              <w:szCs w:val="28"/>
            </w:rPr>
            <w:t>Centre Coordinator &amp; DDSL</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4D7D8A"/>
    <w:multiLevelType w:val="hybridMultilevel"/>
    <w:tmpl w:val="F8C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CC0247C"/>
    <w:multiLevelType w:val="hybridMultilevel"/>
    <w:tmpl w:val="A588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720" w:hanging="360"/>
      </w:pPr>
      <w:rPr>
        <w:rFonts w:ascii="Symbol" w:hAnsi="Symbol" w:hint="default"/>
      </w:rPr>
    </w:lvl>
    <w:lvl w:ilvl="1" w:tplc="742880F2" w:tentative="1">
      <w:start w:val="1"/>
      <w:numFmt w:val="bullet"/>
      <w:lvlText w:val="o"/>
      <w:lvlJc w:val="left"/>
      <w:pPr>
        <w:ind w:left="1440" w:hanging="360"/>
      </w:pPr>
      <w:rPr>
        <w:rFonts w:ascii="Courier New" w:hAnsi="Courier New" w:cs="Courier New" w:hint="default"/>
      </w:rPr>
    </w:lvl>
    <w:lvl w:ilvl="2" w:tplc="4EC8C3AC" w:tentative="1">
      <w:start w:val="1"/>
      <w:numFmt w:val="bullet"/>
      <w:lvlText w:val=""/>
      <w:lvlJc w:val="left"/>
      <w:pPr>
        <w:ind w:left="2160" w:hanging="360"/>
      </w:pPr>
      <w:rPr>
        <w:rFonts w:ascii="Wingdings" w:hAnsi="Wingdings" w:hint="default"/>
      </w:rPr>
    </w:lvl>
    <w:lvl w:ilvl="3" w:tplc="22184800" w:tentative="1">
      <w:start w:val="1"/>
      <w:numFmt w:val="bullet"/>
      <w:lvlText w:val=""/>
      <w:lvlJc w:val="left"/>
      <w:pPr>
        <w:ind w:left="2880" w:hanging="360"/>
      </w:pPr>
      <w:rPr>
        <w:rFonts w:ascii="Symbol" w:hAnsi="Symbol" w:hint="default"/>
      </w:rPr>
    </w:lvl>
    <w:lvl w:ilvl="4" w:tplc="AB8A5D42" w:tentative="1">
      <w:start w:val="1"/>
      <w:numFmt w:val="bullet"/>
      <w:lvlText w:val="o"/>
      <w:lvlJc w:val="left"/>
      <w:pPr>
        <w:ind w:left="3600" w:hanging="360"/>
      </w:pPr>
      <w:rPr>
        <w:rFonts w:ascii="Courier New" w:hAnsi="Courier New" w:cs="Courier New" w:hint="default"/>
      </w:rPr>
    </w:lvl>
    <w:lvl w:ilvl="5" w:tplc="27E61F48" w:tentative="1">
      <w:start w:val="1"/>
      <w:numFmt w:val="bullet"/>
      <w:lvlText w:val=""/>
      <w:lvlJc w:val="left"/>
      <w:pPr>
        <w:ind w:left="4320" w:hanging="360"/>
      </w:pPr>
      <w:rPr>
        <w:rFonts w:ascii="Wingdings" w:hAnsi="Wingdings" w:hint="default"/>
      </w:rPr>
    </w:lvl>
    <w:lvl w:ilvl="6" w:tplc="84F2D874" w:tentative="1">
      <w:start w:val="1"/>
      <w:numFmt w:val="bullet"/>
      <w:lvlText w:val=""/>
      <w:lvlJc w:val="left"/>
      <w:pPr>
        <w:ind w:left="5040" w:hanging="360"/>
      </w:pPr>
      <w:rPr>
        <w:rFonts w:ascii="Symbol" w:hAnsi="Symbol" w:hint="default"/>
      </w:rPr>
    </w:lvl>
    <w:lvl w:ilvl="7" w:tplc="5730539A" w:tentative="1">
      <w:start w:val="1"/>
      <w:numFmt w:val="bullet"/>
      <w:lvlText w:val="o"/>
      <w:lvlJc w:val="left"/>
      <w:pPr>
        <w:ind w:left="5760" w:hanging="360"/>
      </w:pPr>
      <w:rPr>
        <w:rFonts w:ascii="Courier New" w:hAnsi="Courier New" w:cs="Courier New" w:hint="default"/>
      </w:rPr>
    </w:lvl>
    <w:lvl w:ilvl="8" w:tplc="A30457FA" w:tentative="1">
      <w:start w:val="1"/>
      <w:numFmt w:val="bullet"/>
      <w:lvlText w:val=""/>
      <w:lvlJc w:val="left"/>
      <w:pPr>
        <w:ind w:left="6480"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720" w:hanging="360"/>
      </w:pPr>
      <w:rPr>
        <w:rFonts w:ascii="Symbol" w:hAnsi="Symbol" w:hint="default"/>
      </w:rPr>
    </w:lvl>
    <w:lvl w:ilvl="1" w:tplc="CE7CF216" w:tentative="1">
      <w:start w:val="1"/>
      <w:numFmt w:val="bullet"/>
      <w:lvlText w:val="o"/>
      <w:lvlJc w:val="left"/>
      <w:pPr>
        <w:ind w:left="1440" w:hanging="360"/>
      </w:pPr>
      <w:rPr>
        <w:rFonts w:ascii="Courier New" w:hAnsi="Courier New" w:cs="Courier New" w:hint="default"/>
      </w:rPr>
    </w:lvl>
    <w:lvl w:ilvl="2" w:tplc="EACAD00C" w:tentative="1">
      <w:start w:val="1"/>
      <w:numFmt w:val="bullet"/>
      <w:lvlText w:val=""/>
      <w:lvlJc w:val="left"/>
      <w:pPr>
        <w:ind w:left="2160" w:hanging="360"/>
      </w:pPr>
      <w:rPr>
        <w:rFonts w:ascii="Wingdings" w:hAnsi="Wingdings" w:hint="default"/>
      </w:rPr>
    </w:lvl>
    <w:lvl w:ilvl="3" w:tplc="E2383ABA" w:tentative="1">
      <w:start w:val="1"/>
      <w:numFmt w:val="bullet"/>
      <w:lvlText w:val=""/>
      <w:lvlJc w:val="left"/>
      <w:pPr>
        <w:ind w:left="2880" w:hanging="360"/>
      </w:pPr>
      <w:rPr>
        <w:rFonts w:ascii="Symbol" w:hAnsi="Symbol" w:hint="default"/>
      </w:rPr>
    </w:lvl>
    <w:lvl w:ilvl="4" w:tplc="59FEBDC4" w:tentative="1">
      <w:start w:val="1"/>
      <w:numFmt w:val="bullet"/>
      <w:lvlText w:val="o"/>
      <w:lvlJc w:val="left"/>
      <w:pPr>
        <w:ind w:left="3600" w:hanging="360"/>
      </w:pPr>
      <w:rPr>
        <w:rFonts w:ascii="Courier New" w:hAnsi="Courier New" w:cs="Courier New" w:hint="default"/>
      </w:rPr>
    </w:lvl>
    <w:lvl w:ilvl="5" w:tplc="9A9E1528" w:tentative="1">
      <w:start w:val="1"/>
      <w:numFmt w:val="bullet"/>
      <w:lvlText w:val=""/>
      <w:lvlJc w:val="left"/>
      <w:pPr>
        <w:ind w:left="4320" w:hanging="360"/>
      </w:pPr>
      <w:rPr>
        <w:rFonts w:ascii="Wingdings" w:hAnsi="Wingdings" w:hint="default"/>
      </w:rPr>
    </w:lvl>
    <w:lvl w:ilvl="6" w:tplc="27BC9F20" w:tentative="1">
      <w:start w:val="1"/>
      <w:numFmt w:val="bullet"/>
      <w:lvlText w:val=""/>
      <w:lvlJc w:val="left"/>
      <w:pPr>
        <w:ind w:left="5040" w:hanging="360"/>
      </w:pPr>
      <w:rPr>
        <w:rFonts w:ascii="Symbol" w:hAnsi="Symbol" w:hint="default"/>
      </w:rPr>
    </w:lvl>
    <w:lvl w:ilvl="7" w:tplc="FCAABDF8" w:tentative="1">
      <w:start w:val="1"/>
      <w:numFmt w:val="bullet"/>
      <w:lvlText w:val="o"/>
      <w:lvlJc w:val="left"/>
      <w:pPr>
        <w:ind w:left="5760" w:hanging="360"/>
      </w:pPr>
      <w:rPr>
        <w:rFonts w:ascii="Courier New" w:hAnsi="Courier New" w:cs="Courier New" w:hint="default"/>
      </w:rPr>
    </w:lvl>
    <w:lvl w:ilvl="8" w:tplc="6DA6FC46" w:tentative="1">
      <w:start w:val="1"/>
      <w:numFmt w:val="bullet"/>
      <w:lvlText w:val=""/>
      <w:lvlJc w:val="left"/>
      <w:pPr>
        <w:ind w:left="6480"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BF808D4"/>
    <w:multiLevelType w:val="hybridMultilevel"/>
    <w:tmpl w:val="B058B710"/>
    <w:lvl w:ilvl="0" w:tplc="81F867E0">
      <w:start w:val="1"/>
      <w:numFmt w:val="bullet"/>
      <w:lvlText w:val=""/>
      <w:lvlJc w:val="left"/>
      <w:pPr>
        <w:ind w:left="720" w:hanging="360"/>
      </w:pPr>
      <w:rPr>
        <w:rFonts w:ascii="Symbol" w:hAnsi="Symbol" w:hint="default"/>
      </w:rPr>
    </w:lvl>
    <w:lvl w:ilvl="1" w:tplc="907ED228" w:tentative="1">
      <w:start w:val="1"/>
      <w:numFmt w:val="bullet"/>
      <w:lvlText w:val="o"/>
      <w:lvlJc w:val="left"/>
      <w:pPr>
        <w:ind w:left="1440" w:hanging="360"/>
      </w:pPr>
      <w:rPr>
        <w:rFonts w:ascii="Courier New" w:hAnsi="Courier New" w:cs="Courier New" w:hint="default"/>
      </w:rPr>
    </w:lvl>
    <w:lvl w:ilvl="2" w:tplc="DC2AF8DC" w:tentative="1">
      <w:start w:val="1"/>
      <w:numFmt w:val="bullet"/>
      <w:lvlText w:val=""/>
      <w:lvlJc w:val="left"/>
      <w:pPr>
        <w:ind w:left="2160" w:hanging="360"/>
      </w:pPr>
      <w:rPr>
        <w:rFonts w:ascii="Wingdings" w:hAnsi="Wingdings" w:hint="default"/>
      </w:rPr>
    </w:lvl>
    <w:lvl w:ilvl="3" w:tplc="A4AABF80" w:tentative="1">
      <w:start w:val="1"/>
      <w:numFmt w:val="bullet"/>
      <w:lvlText w:val=""/>
      <w:lvlJc w:val="left"/>
      <w:pPr>
        <w:ind w:left="2880" w:hanging="360"/>
      </w:pPr>
      <w:rPr>
        <w:rFonts w:ascii="Symbol" w:hAnsi="Symbol" w:hint="default"/>
      </w:rPr>
    </w:lvl>
    <w:lvl w:ilvl="4" w:tplc="1DDE2F82" w:tentative="1">
      <w:start w:val="1"/>
      <w:numFmt w:val="bullet"/>
      <w:lvlText w:val="o"/>
      <w:lvlJc w:val="left"/>
      <w:pPr>
        <w:ind w:left="3600" w:hanging="360"/>
      </w:pPr>
      <w:rPr>
        <w:rFonts w:ascii="Courier New" w:hAnsi="Courier New" w:cs="Courier New" w:hint="default"/>
      </w:rPr>
    </w:lvl>
    <w:lvl w:ilvl="5" w:tplc="DC5AED3E" w:tentative="1">
      <w:start w:val="1"/>
      <w:numFmt w:val="bullet"/>
      <w:lvlText w:val=""/>
      <w:lvlJc w:val="left"/>
      <w:pPr>
        <w:ind w:left="4320" w:hanging="360"/>
      </w:pPr>
      <w:rPr>
        <w:rFonts w:ascii="Wingdings" w:hAnsi="Wingdings" w:hint="default"/>
      </w:rPr>
    </w:lvl>
    <w:lvl w:ilvl="6" w:tplc="FC643EB8" w:tentative="1">
      <w:start w:val="1"/>
      <w:numFmt w:val="bullet"/>
      <w:lvlText w:val=""/>
      <w:lvlJc w:val="left"/>
      <w:pPr>
        <w:ind w:left="5040" w:hanging="360"/>
      </w:pPr>
      <w:rPr>
        <w:rFonts w:ascii="Symbol" w:hAnsi="Symbol" w:hint="default"/>
      </w:rPr>
    </w:lvl>
    <w:lvl w:ilvl="7" w:tplc="AA92248A" w:tentative="1">
      <w:start w:val="1"/>
      <w:numFmt w:val="bullet"/>
      <w:lvlText w:val="o"/>
      <w:lvlJc w:val="left"/>
      <w:pPr>
        <w:ind w:left="5760" w:hanging="360"/>
      </w:pPr>
      <w:rPr>
        <w:rFonts w:ascii="Courier New" w:hAnsi="Courier New" w:cs="Courier New" w:hint="default"/>
      </w:rPr>
    </w:lvl>
    <w:lvl w:ilvl="8" w:tplc="40A098C6" w:tentative="1">
      <w:start w:val="1"/>
      <w:numFmt w:val="bullet"/>
      <w:lvlText w:val=""/>
      <w:lvlJc w:val="left"/>
      <w:pPr>
        <w:ind w:left="6480" w:hanging="360"/>
      </w:pPr>
      <w:rPr>
        <w:rFonts w:ascii="Wingdings" w:hAnsi="Wingdings" w:hint="default"/>
      </w:rPr>
    </w:lvl>
  </w:abstractNum>
  <w:abstractNum w:abstractNumId="30"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1"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3"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5"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6" w15:restartNumberingAfterBreak="0">
    <w:nsid w:val="61776EB1"/>
    <w:multiLevelType w:val="multilevel"/>
    <w:tmpl w:val="7D3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700656AE"/>
    <w:multiLevelType w:val="hybridMultilevel"/>
    <w:tmpl w:val="1214F52A"/>
    <w:lvl w:ilvl="0" w:tplc="392CD880">
      <w:start w:val="1"/>
      <w:numFmt w:val="bullet"/>
      <w:lvlText w:val=""/>
      <w:lvlJc w:val="left"/>
      <w:pPr>
        <w:ind w:left="720" w:hanging="360"/>
      </w:pPr>
      <w:rPr>
        <w:rFonts w:ascii="Symbol" w:hAnsi="Symbol" w:hint="default"/>
      </w:rPr>
    </w:lvl>
    <w:lvl w:ilvl="1" w:tplc="43D0D438" w:tentative="1">
      <w:start w:val="1"/>
      <w:numFmt w:val="bullet"/>
      <w:lvlText w:val="o"/>
      <w:lvlJc w:val="left"/>
      <w:pPr>
        <w:ind w:left="1440" w:hanging="360"/>
      </w:pPr>
      <w:rPr>
        <w:rFonts w:ascii="Courier New" w:hAnsi="Courier New" w:cs="Courier New" w:hint="default"/>
      </w:rPr>
    </w:lvl>
    <w:lvl w:ilvl="2" w:tplc="077A3C68" w:tentative="1">
      <w:start w:val="1"/>
      <w:numFmt w:val="bullet"/>
      <w:lvlText w:val=""/>
      <w:lvlJc w:val="left"/>
      <w:pPr>
        <w:ind w:left="2160" w:hanging="360"/>
      </w:pPr>
      <w:rPr>
        <w:rFonts w:ascii="Wingdings" w:hAnsi="Wingdings" w:hint="default"/>
      </w:rPr>
    </w:lvl>
    <w:lvl w:ilvl="3" w:tplc="D60296BC" w:tentative="1">
      <w:start w:val="1"/>
      <w:numFmt w:val="bullet"/>
      <w:lvlText w:val=""/>
      <w:lvlJc w:val="left"/>
      <w:pPr>
        <w:ind w:left="2880" w:hanging="360"/>
      </w:pPr>
      <w:rPr>
        <w:rFonts w:ascii="Symbol" w:hAnsi="Symbol" w:hint="default"/>
      </w:rPr>
    </w:lvl>
    <w:lvl w:ilvl="4" w:tplc="288E27DC" w:tentative="1">
      <w:start w:val="1"/>
      <w:numFmt w:val="bullet"/>
      <w:lvlText w:val="o"/>
      <w:lvlJc w:val="left"/>
      <w:pPr>
        <w:ind w:left="3600" w:hanging="360"/>
      </w:pPr>
      <w:rPr>
        <w:rFonts w:ascii="Courier New" w:hAnsi="Courier New" w:cs="Courier New" w:hint="default"/>
      </w:rPr>
    </w:lvl>
    <w:lvl w:ilvl="5" w:tplc="835252F2" w:tentative="1">
      <w:start w:val="1"/>
      <w:numFmt w:val="bullet"/>
      <w:lvlText w:val=""/>
      <w:lvlJc w:val="left"/>
      <w:pPr>
        <w:ind w:left="4320" w:hanging="360"/>
      </w:pPr>
      <w:rPr>
        <w:rFonts w:ascii="Wingdings" w:hAnsi="Wingdings" w:hint="default"/>
      </w:rPr>
    </w:lvl>
    <w:lvl w:ilvl="6" w:tplc="68526A0A" w:tentative="1">
      <w:start w:val="1"/>
      <w:numFmt w:val="bullet"/>
      <w:lvlText w:val=""/>
      <w:lvlJc w:val="left"/>
      <w:pPr>
        <w:ind w:left="5040" w:hanging="360"/>
      </w:pPr>
      <w:rPr>
        <w:rFonts w:ascii="Symbol" w:hAnsi="Symbol" w:hint="default"/>
      </w:rPr>
    </w:lvl>
    <w:lvl w:ilvl="7" w:tplc="692A0A1E" w:tentative="1">
      <w:start w:val="1"/>
      <w:numFmt w:val="bullet"/>
      <w:lvlText w:val="o"/>
      <w:lvlJc w:val="left"/>
      <w:pPr>
        <w:ind w:left="5760" w:hanging="360"/>
      </w:pPr>
      <w:rPr>
        <w:rFonts w:ascii="Courier New" w:hAnsi="Courier New" w:cs="Courier New" w:hint="default"/>
      </w:rPr>
    </w:lvl>
    <w:lvl w:ilvl="8" w:tplc="69E61236" w:tentative="1">
      <w:start w:val="1"/>
      <w:numFmt w:val="bullet"/>
      <w:lvlText w:val=""/>
      <w:lvlJc w:val="left"/>
      <w:pPr>
        <w:ind w:left="6480" w:hanging="360"/>
      </w:pPr>
      <w:rPr>
        <w:rFonts w:ascii="Wingdings" w:hAnsi="Wingdings" w:hint="default"/>
      </w:rPr>
    </w:lvl>
  </w:abstractNum>
  <w:abstractNum w:abstractNumId="40"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1"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10"/>
  </w:num>
  <w:num w:numId="3" w16cid:durableId="648168433">
    <w:abstractNumId w:val="0"/>
  </w:num>
  <w:num w:numId="4" w16cid:durableId="245768046">
    <w:abstractNumId w:val="43"/>
  </w:num>
  <w:num w:numId="5" w16cid:durableId="1074357952">
    <w:abstractNumId w:val="34"/>
  </w:num>
  <w:num w:numId="6" w16cid:durableId="629045754">
    <w:abstractNumId w:val="11"/>
  </w:num>
  <w:num w:numId="7" w16cid:durableId="1297179036">
    <w:abstractNumId w:val="3"/>
  </w:num>
  <w:num w:numId="8" w16cid:durableId="1503467940">
    <w:abstractNumId w:val="7"/>
  </w:num>
  <w:num w:numId="9" w16cid:durableId="849370802">
    <w:abstractNumId w:val="24"/>
  </w:num>
  <w:num w:numId="10" w16cid:durableId="899292164">
    <w:abstractNumId w:val="30"/>
  </w:num>
  <w:num w:numId="11" w16cid:durableId="1690764212">
    <w:abstractNumId w:val="38"/>
  </w:num>
  <w:num w:numId="12" w16cid:durableId="417562290">
    <w:abstractNumId w:val="2"/>
  </w:num>
  <w:num w:numId="13" w16cid:durableId="305934771">
    <w:abstractNumId w:val="37"/>
  </w:num>
  <w:num w:numId="14" w16cid:durableId="1438256801">
    <w:abstractNumId w:val="23"/>
  </w:num>
  <w:num w:numId="15" w16cid:durableId="1620524735">
    <w:abstractNumId w:val="41"/>
  </w:num>
  <w:num w:numId="16" w16cid:durableId="1036349479">
    <w:abstractNumId w:val="15"/>
  </w:num>
  <w:num w:numId="17" w16cid:durableId="1305160788">
    <w:abstractNumId w:val="6"/>
  </w:num>
  <w:num w:numId="18" w16cid:durableId="1619608571">
    <w:abstractNumId w:val="16"/>
  </w:num>
  <w:num w:numId="19" w16cid:durableId="1292904249">
    <w:abstractNumId w:val="40"/>
  </w:num>
  <w:num w:numId="20" w16cid:durableId="239752648">
    <w:abstractNumId w:val="27"/>
  </w:num>
  <w:num w:numId="21" w16cid:durableId="1883012288">
    <w:abstractNumId w:val="44"/>
  </w:num>
  <w:num w:numId="22" w16cid:durableId="1937053772">
    <w:abstractNumId w:val="19"/>
  </w:num>
  <w:num w:numId="23" w16cid:durableId="1231766434">
    <w:abstractNumId w:val="22"/>
  </w:num>
  <w:num w:numId="24" w16cid:durableId="1796218408">
    <w:abstractNumId w:val="9"/>
  </w:num>
  <w:num w:numId="25" w16cid:durableId="1204563888">
    <w:abstractNumId w:val="28"/>
  </w:num>
  <w:num w:numId="26" w16cid:durableId="1452015616">
    <w:abstractNumId w:val="26"/>
  </w:num>
  <w:num w:numId="27" w16cid:durableId="1637371989">
    <w:abstractNumId w:val="18"/>
  </w:num>
  <w:num w:numId="28" w16cid:durableId="1924485760">
    <w:abstractNumId w:val="20"/>
  </w:num>
  <w:num w:numId="29" w16cid:durableId="1732657027">
    <w:abstractNumId w:val="32"/>
  </w:num>
  <w:num w:numId="30" w16cid:durableId="1985308008">
    <w:abstractNumId w:val="17"/>
  </w:num>
  <w:num w:numId="31" w16cid:durableId="981277054">
    <w:abstractNumId w:val="1"/>
  </w:num>
  <w:num w:numId="32" w16cid:durableId="881792135">
    <w:abstractNumId w:val="35"/>
  </w:num>
  <w:num w:numId="33" w16cid:durableId="1461922644">
    <w:abstractNumId w:val="25"/>
  </w:num>
  <w:num w:numId="34" w16cid:durableId="1773279460">
    <w:abstractNumId w:val="39"/>
  </w:num>
  <w:num w:numId="35" w16cid:durableId="191041130">
    <w:abstractNumId w:val="14"/>
  </w:num>
  <w:num w:numId="36" w16cid:durableId="562106038">
    <w:abstractNumId w:val="29"/>
  </w:num>
  <w:num w:numId="37" w16cid:durableId="1696153224">
    <w:abstractNumId w:val="12"/>
  </w:num>
  <w:num w:numId="38" w16cid:durableId="1812015176">
    <w:abstractNumId w:val="31"/>
  </w:num>
  <w:num w:numId="39" w16cid:durableId="407651446">
    <w:abstractNumId w:val="13"/>
  </w:num>
  <w:num w:numId="40" w16cid:durableId="1527331817">
    <w:abstractNumId w:val="33"/>
  </w:num>
  <w:num w:numId="41" w16cid:durableId="1066415070">
    <w:abstractNumId w:val="21"/>
  </w:num>
  <w:num w:numId="42" w16cid:durableId="1720124555">
    <w:abstractNumId w:val="8"/>
  </w:num>
  <w:num w:numId="43" w16cid:durableId="879711752">
    <w:abstractNumId w:val="5"/>
  </w:num>
  <w:num w:numId="44" w16cid:durableId="704986695">
    <w:abstractNumId w:val="42"/>
  </w:num>
  <w:num w:numId="45" w16cid:durableId="1695962144">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62AE6"/>
    <w:rsid w:val="00097334"/>
    <w:rsid w:val="000A59C1"/>
    <w:rsid w:val="000C1159"/>
    <w:rsid w:val="000C7608"/>
    <w:rsid w:val="000C7B11"/>
    <w:rsid w:val="000D18B6"/>
    <w:rsid w:val="000D5CDA"/>
    <w:rsid w:val="000D7823"/>
    <w:rsid w:val="000F143C"/>
    <w:rsid w:val="00112842"/>
    <w:rsid w:val="00113327"/>
    <w:rsid w:val="0012206D"/>
    <w:rsid w:val="001225CC"/>
    <w:rsid w:val="0013018D"/>
    <w:rsid w:val="0014570C"/>
    <w:rsid w:val="0017169F"/>
    <w:rsid w:val="0018350B"/>
    <w:rsid w:val="00192765"/>
    <w:rsid w:val="00192FFE"/>
    <w:rsid w:val="001A0170"/>
    <w:rsid w:val="001B6CFB"/>
    <w:rsid w:val="001B7396"/>
    <w:rsid w:val="001C0DC9"/>
    <w:rsid w:val="001C20F2"/>
    <w:rsid w:val="001C28C8"/>
    <w:rsid w:val="001C3230"/>
    <w:rsid w:val="001C47F3"/>
    <w:rsid w:val="001C7C9B"/>
    <w:rsid w:val="001D4C85"/>
    <w:rsid w:val="001E458D"/>
    <w:rsid w:val="00203AD3"/>
    <w:rsid w:val="002227EA"/>
    <w:rsid w:val="002316CE"/>
    <w:rsid w:val="00235999"/>
    <w:rsid w:val="00236283"/>
    <w:rsid w:val="00251284"/>
    <w:rsid w:val="00254197"/>
    <w:rsid w:val="00273869"/>
    <w:rsid w:val="00292FE9"/>
    <w:rsid w:val="002A6947"/>
    <w:rsid w:val="002D143D"/>
    <w:rsid w:val="002D36A6"/>
    <w:rsid w:val="002E41E3"/>
    <w:rsid w:val="003032CA"/>
    <w:rsid w:val="0030351F"/>
    <w:rsid w:val="00336135"/>
    <w:rsid w:val="00336F16"/>
    <w:rsid w:val="00341A45"/>
    <w:rsid w:val="00352D8F"/>
    <w:rsid w:val="00352E90"/>
    <w:rsid w:val="0035341A"/>
    <w:rsid w:val="00361483"/>
    <w:rsid w:val="0038701A"/>
    <w:rsid w:val="003A3408"/>
    <w:rsid w:val="003B04B4"/>
    <w:rsid w:val="003B6165"/>
    <w:rsid w:val="003C1E1B"/>
    <w:rsid w:val="003C2395"/>
    <w:rsid w:val="003D0428"/>
    <w:rsid w:val="003D2CA5"/>
    <w:rsid w:val="003D47B9"/>
    <w:rsid w:val="004161C3"/>
    <w:rsid w:val="00423E1A"/>
    <w:rsid w:val="00444C72"/>
    <w:rsid w:val="00444F3E"/>
    <w:rsid w:val="00457453"/>
    <w:rsid w:val="00476BDD"/>
    <w:rsid w:val="004940E9"/>
    <w:rsid w:val="004B18D9"/>
    <w:rsid w:val="004B44FF"/>
    <w:rsid w:val="004D29F3"/>
    <w:rsid w:val="004D7DB1"/>
    <w:rsid w:val="004E166A"/>
    <w:rsid w:val="004E2064"/>
    <w:rsid w:val="004E51ED"/>
    <w:rsid w:val="004E53A2"/>
    <w:rsid w:val="004E5ABF"/>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1AA6"/>
    <w:rsid w:val="00607D32"/>
    <w:rsid w:val="00610710"/>
    <w:rsid w:val="0063187B"/>
    <w:rsid w:val="0063248F"/>
    <w:rsid w:val="00653DF0"/>
    <w:rsid w:val="0068375E"/>
    <w:rsid w:val="006859F2"/>
    <w:rsid w:val="006952CE"/>
    <w:rsid w:val="006A3F12"/>
    <w:rsid w:val="006A6B47"/>
    <w:rsid w:val="006C0E30"/>
    <w:rsid w:val="006C1416"/>
    <w:rsid w:val="006C1F4D"/>
    <w:rsid w:val="006D436D"/>
    <w:rsid w:val="00727387"/>
    <w:rsid w:val="007302CE"/>
    <w:rsid w:val="007350FB"/>
    <w:rsid w:val="007366A1"/>
    <w:rsid w:val="00737F27"/>
    <w:rsid w:val="0074229F"/>
    <w:rsid w:val="007555F2"/>
    <w:rsid w:val="00770934"/>
    <w:rsid w:val="00770E2F"/>
    <w:rsid w:val="0078344D"/>
    <w:rsid w:val="00793D26"/>
    <w:rsid w:val="00796116"/>
    <w:rsid w:val="007C1E66"/>
    <w:rsid w:val="007C36A2"/>
    <w:rsid w:val="007C7109"/>
    <w:rsid w:val="007D174F"/>
    <w:rsid w:val="007E7074"/>
    <w:rsid w:val="00804005"/>
    <w:rsid w:val="00815DB6"/>
    <w:rsid w:val="00843C74"/>
    <w:rsid w:val="00853ADB"/>
    <w:rsid w:val="00872416"/>
    <w:rsid w:val="00883AA3"/>
    <w:rsid w:val="00897FA0"/>
    <w:rsid w:val="008A60A6"/>
    <w:rsid w:val="008B6EF7"/>
    <w:rsid w:val="008C026F"/>
    <w:rsid w:val="008C36ED"/>
    <w:rsid w:val="008D0258"/>
    <w:rsid w:val="008D4D45"/>
    <w:rsid w:val="008E3C8F"/>
    <w:rsid w:val="008F1C63"/>
    <w:rsid w:val="009071F6"/>
    <w:rsid w:val="0091241A"/>
    <w:rsid w:val="009245A0"/>
    <w:rsid w:val="00926F85"/>
    <w:rsid w:val="0093078D"/>
    <w:rsid w:val="0093182D"/>
    <w:rsid w:val="00936879"/>
    <w:rsid w:val="0094613D"/>
    <w:rsid w:val="00951639"/>
    <w:rsid w:val="0096163F"/>
    <w:rsid w:val="0096241D"/>
    <w:rsid w:val="0096756F"/>
    <w:rsid w:val="009865E6"/>
    <w:rsid w:val="00991511"/>
    <w:rsid w:val="009A6277"/>
    <w:rsid w:val="009A68B2"/>
    <w:rsid w:val="009B18B0"/>
    <w:rsid w:val="009C131F"/>
    <w:rsid w:val="009E043A"/>
    <w:rsid w:val="009E754E"/>
    <w:rsid w:val="009F27EB"/>
    <w:rsid w:val="009F2EE3"/>
    <w:rsid w:val="009F4434"/>
    <w:rsid w:val="00A2154D"/>
    <w:rsid w:val="00A279D1"/>
    <w:rsid w:val="00A357C2"/>
    <w:rsid w:val="00A453A3"/>
    <w:rsid w:val="00A54E18"/>
    <w:rsid w:val="00A61C07"/>
    <w:rsid w:val="00A7459B"/>
    <w:rsid w:val="00A80A04"/>
    <w:rsid w:val="00AA0509"/>
    <w:rsid w:val="00AA58BB"/>
    <w:rsid w:val="00AA6F14"/>
    <w:rsid w:val="00AC3F2F"/>
    <w:rsid w:val="00AD6E43"/>
    <w:rsid w:val="00AE63FA"/>
    <w:rsid w:val="00AF18B1"/>
    <w:rsid w:val="00AF3338"/>
    <w:rsid w:val="00B27FCE"/>
    <w:rsid w:val="00B4717E"/>
    <w:rsid w:val="00B63B00"/>
    <w:rsid w:val="00B67A37"/>
    <w:rsid w:val="00BA2532"/>
    <w:rsid w:val="00BC2613"/>
    <w:rsid w:val="00BC3BBB"/>
    <w:rsid w:val="00BC6E9A"/>
    <w:rsid w:val="00BE059E"/>
    <w:rsid w:val="00BF7959"/>
    <w:rsid w:val="00C1124E"/>
    <w:rsid w:val="00C27213"/>
    <w:rsid w:val="00C37DC8"/>
    <w:rsid w:val="00C50590"/>
    <w:rsid w:val="00C60F39"/>
    <w:rsid w:val="00C74C5E"/>
    <w:rsid w:val="00C974BF"/>
    <w:rsid w:val="00CE4EBB"/>
    <w:rsid w:val="00D04700"/>
    <w:rsid w:val="00D14240"/>
    <w:rsid w:val="00D22D67"/>
    <w:rsid w:val="00D32C79"/>
    <w:rsid w:val="00D360C5"/>
    <w:rsid w:val="00D450CD"/>
    <w:rsid w:val="00D61EC4"/>
    <w:rsid w:val="00D70363"/>
    <w:rsid w:val="00D77927"/>
    <w:rsid w:val="00D81A85"/>
    <w:rsid w:val="00D84360"/>
    <w:rsid w:val="00D91762"/>
    <w:rsid w:val="00D9731A"/>
    <w:rsid w:val="00DA1063"/>
    <w:rsid w:val="00DA2010"/>
    <w:rsid w:val="00DA2E44"/>
    <w:rsid w:val="00DA5FF8"/>
    <w:rsid w:val="00DB3B98"/>
    <w:rsid w:val="00DB3DF4"/>
    <w:rsid w:val="00DD16F9"/>
    <w:rsid w:val="00DD1BBF"/>
    <w:rsid w:val="00DD4297"/>
    <w:rsid w:val="00DE04B8"/>
    <w:rsid w:val="00DE724C"/>
    <w:rsid w:val="00DF4CC8"/>
    <w:rsid w:val="00E045C4"/>
    <w:rsid w:val="00E06878"/>
    <w:rsid w:val="00E14222"/>
    <w:rsid w:val="00E14C6C"/>
    <w:rsid w:val="00E22C82"/>
    <w:rsid w:val="00E300C8"/>
    <w:rsid w:val="00E33DDA"/>
    <w:rsid w:val="00E4562F"/>
    <w:rsid w:val="00E46711"/>
    <w:rsid w:val="00E6287D"/>
    <w:rsid w:val="00E652E0"/>
    <w:rsid w:val="00E8767D"/>
    <w:rsid w:val="00E87737"/>
    <w:rsid w:val="00E923CE"/>
    <w:rsid w:val="00EC1793"/>
    <w:rsid w:val="00ED788C"/>
    <w:rsid w:val="00EE3455"/>
    <w:rsid w:val="00EE3B31"/>
    <w:rsid w:val="00EF261A"/>
    <w:rsid w:val="00F0177A"/>
    <w:rsid w:val="00F040B1"/>
    <w:rsid w:val="00F26F2C"/>
    <w:rsid w:val="00F56FB0"/>
    <w:rsid w:val="00F87ED9"/>
    <w:rsid w:val="00FB28F9"/>
    <w:rsid w:val="00FB7EF4"/>
    <w:rsid w:val="00FC41C5"/>
    <w:rsid w:val="00FC5422"/>
    <w:rsid w:val="00FD2CFB"/>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A938A942-2F66-45C1-81FC-8ACFB066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subject/>
  <dc:creator>markwilliams</dc:creator>
  <cp:keywords/>
  <dc:description/>
  <cp:lastModifiedBy>Cinzia Ricci</cp:lastModifiedBy>
  <cp:revision>2</cp:revision>
  <cp:lastPrinted>2013-09-02T12:09:00Z</cp:lastPrinted>
  <dcterms:created xsi:type="dcterms:W3CDTF">2026-06-09T13:06:00Z</dcterms:created>
  <dcterms:modified xsi:type="dcterms:W3CDTF">2026-06-09T14:22:00Z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