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765A2AF1" w:rsidR="000A59C1"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Who </w:t>
      </w:r>
      <w:r w:rsidR="006A4F00" w:rsidRPr="006A4F00">
        <w:rPr>
          <w:rFonts w:ascii="Bahnschrift" w:hAnsi="Bahnschrift"/>
          <w:b/>
          <w:bCs/>
        </w:rPr>
        <w:t>are we</w:t>
      </w:r>
      <w:r w:rsidR="004D7DB1" w:rsidRPr="006A4F00">
        <w:rPr>
          <w:rFonts w:ascii="Bahnschrift" w:hAnsi="Bahnschrift"/>
          <w:b/>
          <w:bCs/>
        </w:rPr>
        <w:t>?</w:t>
      </w:r>
    </w:p>
    <w:p w14:paraId="1DFFD502" w14:textId="77777777" w:rsidR="003E1402" w:rsidRPr="006A4F00" w:rsidRDefault="003E1402" w:rsidP="006A4F00">
      <w:pPr>
        <w:spacing w:line="276" w:lineRule="auto"/>
        <w:rPr>
          <w:rFonts w:ascii="Bahnschrift" w:hAnsi="Bahnschrift"/>
        </w:rPr>
      </w:pPr>
    </w:p>
    <w:p w14:paraId="5E48AAD0" w14:textId="53C81AF3" w:rsidR="006C0E30" w:rsidRPr="006A4F00" w:rsidRDefault="006C0E30" w:rsidP="006A4F00">
      <w:pPr>
        <w:spacing w:line="276" w:lineRule="auto"/>
        <w:rPr>
          <w:rFonts w:ascii="Bahnschrift" w:hAnsi="Bahnschrift"/>
        </w:rPr>
      </w:pPr>
      <w:r w:rsidRPr="006A4F00">
        <w:rPr>
          <w:rFonts w:ascii="Bahnschrift" w:hAnsi="Bahnschrift"/>
        </w:rPr>
        <w:t>This is an exciting time to join the TCHC Group. TCHC Group was set up in August 2004. Since then, we have continued to develop and deliver programmes to support</w:t>
      </w:r>
      <w:r w:rsidR="0078544C">
        <w:rPr>
          <w:rFonts w:ascii="Bahnschrift" w:hAnsi="Bahnschrift"/>
        </w:rPr>
        <w:t xml:space="preserve"> </w:t>
      </w:r>
      <w:r w:rsidRPr="006A4F00">
        <w:rPr>
          <w:rFonts w:ascii="Bahnschrift" w:hAnsi="Bahnschrift"/>
        </w:rPr>
        <w:t>young people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6A4F00" w:rsidRPr="006A4F00">
        <w:rPr>
          <w:rFonts w:ascii="Bahnschrift" w:hAnsi="Bahnschrift"/>
        </w:rPr>
        <w:t>,</w:t>
      </w:r>
      <w:r w:rsidRPr="006A4F00">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6A4F00" w:rsidRDefault="006C0E30" w:rsidP="006A4F00">
      <w:pPr>
        <w:spacing w:line="276" w:lineRule="auto"/>
        <w:rPr>
          <w:rFonts w:ascii="Bahnschrift" w:hAnsi="Bahnschrift"/>
        </w:rPr>
      </w:pPr>
      <w:r w:rsidRPr="006A4F00">
        <w:rPr>
          <w:rFonts w:ascii="Bahnschrift" w:hAnsi="Bahnschrift"/>
        </w:rPr>
        <w:t> </w:t>
      </w:r>
    </w:p>
    <w:p w14:paraId="066D2053" w14:textId="598A9D7D" w:rsidR="006C0E30" w:rsidRPr="006A4F00" w:rsidRDefault="006C0E30" w:rsidP="006A4F00">
      <w:pPr>
        <w:spacing w:line="276" w:lineRule="auto"/>
        <w:rPr>
          <w:rFonts w:ascii="Bahnschrift" w:hAnsi="Bahnschrift"/>
        </w:rPr>
      </w:pPr>
      <w:r w:rsidRPr="006A4F00">
        <w:rPr>
          <w:rFonts w:ascii="Bahnschrift" w:hAnsi="Bahnschrift"/>
        </w:rPr>
        <w:t xml:space="preserve">The staff who work for TCHC are </w:t>
      </w:r>
      <w:r w:rsidR="006A2D03" w:rsidRPr="006A4F00">
        <w:rPr>
          <w:rFonts w:ascii="Bahnschrift" w:hAnsi="Bahnschrift"/>
        </w:rPr>
        <w:t>learner-centric</w:t>
      </w:r>
      <w:r w:rsidRPr="006A4F00">
        <w:rPr>
          <w:rFonts w:ascii="Bahnschrift" w:hAnsi="Bahnschrift"/>
        </w:rPr>
        <w:t xml:space="preserve"> and want to make a real difference to the people they work with, enabling them to improve their employment situation, some of whom will have had poor experiences of learning in the past. </w:t>
      </w:r>
    </w:p>
    <w:p w14:paraId="237DCBCC" w14:textId="77777777" w:rsidR="006C0E30" w:rsidRPr="006A4F00" w:rsidRDefault="006C0E30" w:rsidP="006A4F00">
      <w:pPr>
        <w:spacing w:line="276" w:lineRule="auto"/>
        <w:rPr>
          <w:rFonts w:ascii="Bahnschrift" w:hAnsi="Bahnschrift"/>
        </w:rPr>
      </w:pPr>
      <w:r w:rsidRPr="006A4F00">
        <w:rPr>
          <w:rFonts w:ascii="Bahnschrift" w:hAnsi="Bahnschrift"/>
        </w:rPr>
        <w:t> </w:t>
      </w:r>
    </w:p>
    <w:p w14:paraId="2C001B11" w14:textId="71F0D8B1" w:rsidR="006C0E30" w:rsidRPr="006A4F00" w:rsidRDefault="006C0E30" w:rsidP="006A4F00">
      <w:pPr>
        <w:spacing w:line="276" w:lineRule="auto"/>
        <w:rPr>
          <w:rFonts w:ascii="Bahnschrift" w:hAnsi="Bahnschrift"/>
        </w:rPr>
      </w:pPr>
      <w:r w:rsidRPr="006A4F00">
        <w:rPr>
          <w:rFonts w:ascii="Bahnschrift" w:hAnsi="Bahnschrift"/>
        </w:rPr>
        <w:t>Staff are valued and recognised for the contribution they make towards the organisation’s vision and goals</w:t>
      </w:r>
      <w:r w:rsidR="00595698" w:rsidRPr="006A4F00">
        <w:rPr>
          <w:rFonts w:ascii="Bahnschrift" w:hAnsi="Bahnschrift"/>
        </w:rPr>
        <w:t>,</w:t>
      </w:r>
      <w:r w:rsidRPr="006A4F00">
        <w:rPr>
          <w:rFonts w:ascii="Bahnschrift" w:hAnsi="Bahnschrift"/>
        </w:rPr>
        <w:t xml:space="preserve"> and the effective support they provide to the individuals we engage with. We have a strong belief that success is created together; one of the reasons why we are a great employer to work for. </w:t>
      </w:r>
    </w:p>
    <w:p w14:paraId="42FF95B8" w14:textId="621F8E0E" w:rsidR="00352E90" w:rsidRPr="006A4F00" w:rsidRDefault="00352E90" w:rsidP="006A4F00">
      <w:pPr>
        <w:spacing w:line="276" w:lineRule="auto"/>
        <w:rPr>
          <w:rFonts w:ascii="Bahnschrift" w:hAnsi="Bahnschrift"/>
        </w:rPr>
      </w:pPr>
    </w:p>
    <w:p w14:paraId="1B16B8A5" w14:textId="532F6340" w:rsidR="00FC41C5" w:rsidRPr="006A4F00" w:rsidRDefault="00352E90" w:rsidP="006A4F00">
      <w:pPr>
        <w:spacing w:line="276" w:lineRule="auto"/>
        <w:rPr>
          <w:rFonts w:ascii="Bahnschrift" w:hAnsi="Bahnschrift"/>
          <w:b/>
          <w:bCs/>
        </w:rPr>
      </w:pPr>
      <w:r w:rsidRPr="006A4F00">
        <w:rPr>
          <w:rFonts w:ascii="Bahnschrift" w:hAnsi="Bahnschrift"/>
          <w:b/>
          <w:bCs/>
          <w:i/>
          <w:iCs/>
        </w:rPr>
        <w:t>TCHC is a disability confident</w:t>
      </w:r>
      <w:r w:rsidR="00595698" w:rsidRPr="006A4F00">
        <w:rPr>
          <w:rFonts w:ascii="Bahnschrift" w:hAnsi="Bahnschrift"/>
          <w:b/>
          <w:bCs/>
          <w:i/>
          <w:iCs/>
        </w:rPr>
        <w:t>,</w:t>
      </w:r>
      <w:r w:rsidRPr="006A4F00">
        <w:rPr>
          <w:rFonts w:ascii="Bahnschrift" w:hAnsi="Bahnschrift"/>
          <w:b/>
          <w:bCs/>
          <w:i/>
          <w:iCs/>
        </w:rPr>
        <w:t xml:space="preserve"> committed employer</w:t>
      </w:r>
      <w:r w:rsidRPr="006A4F00">
        <w:rPr>
          <w:rFonts w:ascii="Bahnschrift" w:hAnsi="Bahnschrift"/>
          <w:b/>
          <w:bCs/>
        </w:rPr>
        <w:t>.</w:t>
      </w:r>
    </w:p>
    <w:p w14:paraId="3AEC0003" w14:textId="77777777" w:rsidR="003E1402" w:rsidRPr="006A4F00" w:rsidRDefault="003E1402" w:rsidP="006A4F00">
      <w:pPr>
        <w:spacing w:line="276" w:lineRule="auto"/>
        <w:rPr>
          <w:rFonts w:ascii="Bahnschrift" w:hAnsi="Bahnschrift"/>
        </w:rPr>
      </w:pPr>
    </w:p>
    <w:p w14:paraId="05020656" w14:textId="586337C7" w:rsidR="00097334"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Who </w:t>
      </w:r>
      <w:r w:rsidR="00DD4297" w:rsidRPr="006A4F00">
        <w:rPr>
          <w:rFonts w:ascii="Bahnschrift" w:hAnsi="Bahnschrift"/>
          <w:b/>
          <w:bCs/>
        </w:rPr>
        <w:t>are we</w:t>
      </w:r>
      <w:r w:rsidRPr="006A4F00">
        <w:rPr>
          <w:rFonts w:ascii="Bahnschrift" w:hAnsi="Bahnschrift"/>
          <w:b/>
          <w:bCs/>
        </w:rPr>
        <w:t xml:space="preserve"> looking </w:t>
      </w:r>
      <w:r w:rsidR="004D7DB1" w:rsidRPr="006A4F00">
        <w:rPr>
          <w:rFonts w:ascii="Bahnschrift" w:hAnsi="Bahnschrift"/>
          <w:b/>
          <w:bCs/>
        </w:rPr>
        <w:t>for?</w:t>
      </w:r>
    </w:p>
    <w:p w14:paraId="5322C275" w14:textId="77777777" w:rsidR="00566D60" w:rsidRPr="006A4F00" w:rsidRDefault="00566D60" w:rsidP="006A4F00">
      <w:pPr>
        <w:spacing w:line="276" w:lineRule="auto"/>
        <w:rPr>
          <w:rFonts w:ascii="Bahnschrift" w:hAnsi="Bahnschrift"/>
        </w:rPr>
      </w:pPr>
    </w:p>
    <w:p w14:paraId="288FB5C3" w14:textId="6CCB1FF6" w:rsidR="00566D60" w:rsidRPr="006A4F00" w:rsidRDefault="0068375E" w:rsidP="006A4F00">
      <w:pPr>
        <w:spacing w:line="276" w:lineRule="auto"/>
        <w:rPr>
          <w:rFonts w:ascii="Bahnschrift" w:hAnsi="Bahnschrift"/>
        </w:rPr>
      </w:pPr>
      <w:r w:rsidRPr="006A4F00">
        <w:rPr>
          <w:rFonts w:ascii="Bahnschrift" w:hAnsi="Bahnschrift"/>
        </w:rPr>
        <w:t>TCHC is looking</w:t>
      </w:r>
      <w:r w:rsidR="000C1159" w:rsidRPr="006A4F00">
        <w:rPr>
          <w:rFonts w:ascii="Bahnschrift" w:hAnsi="Bahnschrift"/>
        </w:rPr>
        <w:t xml:space="preserve"> for </w:t>
      </w:r>
      <w:r w:rsidR="00312165" w:rsidRPr="006A4F00">
        <w:rPr>
          <w:rFonts w:ascii="Bahnschrift" w:hAnsi="Bahnschrift"/>
        </w:rPr>
        <w:t>a passionate individual who can support our learners</w:t>
      </w:r>
      <w:r w:rsidR="00595698" w:rsidRPr="006A4F00">
        <w:rPr>
          <w:rFonts w:ascii="Bahnschrift" w:hAnsi="Bahnschrift"/>
        </w:rPr>
        <w:t>,</w:t>
      </w:r>
      <w:r w:rsidR="00312165" w:rsidRPr="006A4F00">
        <w:rPr>
          <w:rFonts w:ascii="Bahnschrift" w:hAnsi="Bahnschrift"/>
        </w:rPr>
        <w:t xml:space="preserve"> and is looking for a career progression in education</w:t>
      </w:r>
      <w:r w:rsidR="00595698" w:rsidRPr="006A4F00">
        <w:rPr>
          <w:rFonts w:ascii="Bahnschrift" w:hAnsi="Bahnschrift"/>
        </w:rPr>
        <w:t>,</w:t>
      </w:r>
      <w:r w:rsidR="00312165" w:rsidRPr="006A4F00">
        <w:rPr>
          <w:rFonts w:ascii="Bahnschrift" w:hAnsi="Bahnschrift"/>
        </w:rPr>
        <w:t xml:space="preserve"> working with some of the </w:t>
      </w:r>
      <w:r w:rsidR="006A2D03" w:rsidRPr="006A4F00">
        <w:rPr>
          <w:rFonts w:ascii="Bahnschrift" w:hAnsi="Bahnschrift"/>
        </w:rPr>
        <w:t>hardest-to-reach</w:t>
      </w:r>
      <w:r w:rsidR="00312165" w:rsidRPr="006A4F00">
        <w:rPr>
          <w:rFonts w:ascii="Bahnschrift" w:hAnsi="Bahnschrift"/>
        </w:rPr>
        <w:t xml:space="preserve"> young people</w:t>
      </w:r>
      <w:r w:rsidR="00595698" w:rsidRPr="006A4F00">
        <w:rPr>
          <w:rFonts w:ascii="Bahnschrift" w:hAnsi="Bahnschrift"/>
        </w:rPr>
        <w:t>,</w:t>
      </w:r>
      <w:r w:rsidR="00E23201" w:rsidRPr="006A4F00">
        <w:rPr>
          <w:rFonts w:ascii="Bahnschrift" w:hAnsi="Bahnschrift"/>
        </w:rPr>
        <w:t xml:space="preserve"> enabling them to progress to greater opportunities. </w:t>
      </w:r>
    </w:p>
    <w:p w14:paraId="456908F5" w14:textId="77777777" w:rsidR="00E23201" w:rsidRPr="006A4F00" w:rsidRDefault="00E23201" w:rsidP="006A4F00">
      <w:pPr>
        <w:spacing w:line="276" w:lineRule="auto"/>
        <w:rPr>
          <w:rFonts w:ascii="Bahnschrift" w:hAnsi="Bahnschrift"/>
        </w:rPr>
      </w:pPr>
    </w:p>
    <w:p w14:paraId="468C2435" w14:textId="77777777" w:rsidR="006B3CC9" w:rsidRDefault="006B3CC9" w:rsidP="006B3CC9">
      <w:pPr>
        <w:spacing w:line="276" w:lineRule="auto"/>
        <w:rPr>
          <w:rFonts w:ascii="Bahnschrift" w:hAnsi="Bahnschrift"/>
        </w:rPr>
      </w:pPr>
      <w:r w:rsidRPr="006B3CC9">
        <w:rPr>
          <w:rFonts w:ascii="Bahnschrift" w:hAnsi="Bahnschrift"/>
        </w:rPr>
        <w:t xml:space="preserve">As Work Experience &amp; IAG Officer, you will be responsible for the end-to-end planning, coordination, and delivery of high-quality work experience placements for a defined caseload of 16– </w:t>
      </w:r>
      <w:proofErr w:type="gramStart"/>
      <w:r w:rsidRPr="006B3CC9">
        <w:rPr>
          <w:rFonts w:ascii="Bahnschrift" w:hAnsi="Bahnschrift"/>
        </w:rPr>
        <w:t>19 year old</w:t>
      </w:r>
      <w:proofErr w:type="gramEnd"/>
      <w:r w:rsidRPr="006B3CC9">
        <w:rPr>
          <w:rFonts w:ascii="Bahnschrift" w:hAnsi="Bahnschrift"/>
        </w:rPr>
        <w:t xml:space="preserve"> learners on study programme and for those with high needs between the ages 16-25. </w:t>
      </w:r>
    </w:p>
    <w:p w14:paraId="0E74193C" w14:textId="6E6F7FF1" w:rsidR="006B3CC9" w:rsidRPr="006B3CC9" w:rsidRDefault="006B3CC9" w:rsidP="006B3CC9">
      <w:pPr>
        <w:spacing w:line="276" w:lineRule="auto"/>
        <w:rPr>
          <w:rFonts w:ascii="Bahnschrift" w:hAnsi="Bahnschrift"/>
        </w:rPr>
      </w:pPr>
      <w:r w:rsidRPr="006B3CC9">
        <w:rPr>
          <w:rFonts w:ascii="Bahnschrift" w:hAnsi="Bahnschrift"/>
        </w:rPr>
        <w:t> </w:t>
      </w:r>
    </w:p>
    <w:p w14:paraId="16F8D9AF" w14:textId="77777777" w:rsidR="006B3CC9" w:rsidRDefault="006B3CC9" w:rsidP="006B3CC9">
      <w:pPr>
        <w:spacing w:line="276" w:lineRule="auto"/>
        <w:rPr>
          <w:rFonts w:ascii="Bahnschrift" w:hAnsi="Bahnschrift"/>
        </w:rPr>
      </w:pPr>
      <w:r w:rsidRPr="006B3CC9">
        <w:rPr>
          <w:rFonts w:ascii="Bahnschrift" w:hAnsi="Bahnschrift"/>
        </w:rPr>
        <w:t>You will act as a key interface between employers, centres, and learners, ensuring placements are compliant, well managed, and deliver positive outcomes for all stakeholders.  </w:t>
      </w:r>
    </w:p>
    <w:p w14:paraId="3BFB08CF" w14:textId="77777777" w:rsidR="006B3CC9" w:rsidRPr="006B3CC9" w:rsidRDefault="006B3CC9" w:rsidP="006B3CC9">
      <w:pPr>
        <w:spacing w:line="276" w:lineRule="auto"/>
        <w:rPr>
          <w:rFonts w:ascii="Bahnschrift" w:hAnsi="Bahnschrift"/>
        </w:rPr>
      </w:pPr>
    </w:p>
    <w:p w14:paraId="63C3BB9B" w14:textId="77777777" w:rsidR="006B3CC9" w:rsidRDefault="006B3CC9" w:rsidP="006B3CC9">
      <w:pPr>
        <w:spacing w:line="276" w:lineRule="auto"/>
        <w:rPr>
          <w:rFonts w:ascii="Bahnschrift" w:hAnsi="Bahnschrift"/>
        </w:rPr>
      </w:pPr>
      <w:r w:rsidRPr="006B3CC9">
        <w:rPr>
          <w:rFonts w:ascii="Bahnschrift" w:hAnsi="Bahnschrift"/>
        </w:rPr>
        <w:t>You will be part of team that provides learner with information, advice and guidance through there learning journey and work with centres to support the future progression of all individual learners. </w:t>
      </w:r>
    </w:p>
    <w:p w14:paraId="60BAEC15" w14:textId="77777777" w:rsidR="006B3CC9" w:rsidRPr="006B3CC9" w:rsidRDefault="006B3CC9" w:rsidP="006B3CC9">
      <w:pPr>
        <w:spacing w:line="276" w:lineRule="auto"/>
        <w:rPr>
          <w:rFonts w:ascii="Bahnschrift" w:hAnsi="Bahnschrift"/>
        </w:rPr>
      </w:pPr>
    </w:p>
    <w:p w14:paraId="67010984" w14:textId="77777777" w:rsidR="006B3CC9" w:rsidRDefault="006B3CC9" w:rsidP="006B3CC9">
      <w:pPr>
        <w:spacing w:line="276" w:lineRule="auto"/>
        <w:rPr>
          <w:rFonts w:ascii="Bahnschrift" w:hAnsi="Bahnschrift"/>
        </w:rPr>
      </w:pPr>
      <w:r w:rsidRPr="006B3CC9">
        <w:rPr>
          <w:rFonts w:ascii="Bahnschrift" w:hAnsi="Bahnschrift"/>
        </w:rPr>
        <w:t>This is a business-facing role requiring strong employer engagement, operational coordination, and a clear focus on performance against agreed KPIs. </w:t>
      </w:r>
    </w:p>
    <w:p w14:paraId="5751B60F" w14:textId="77777777" w:rsidR="006B3CC9" w:rsidRPr="006B3CC9" w:rsidRDefault="006B3CC9" w:rsidP="006B3CC9">
      <w:pPr>
        <w:spacing w:line="276" w:lineRule="auto"/>
        <w:rPr>
          <w:rFonts w:ascii="Bahnschrift" w:hAnsi="Bahnschrift"/>
        </w:rPr>
      </w:pPr>
    </w:p>
    <w:p w14:paraId="01A6B3C4" w14:textId="74C230FE" w:rsidR="0038701A" w:rsidRDefault="006B3CC9" w:rsidP="006A4F00">
      <w:pPr>
        <w:spacing w:line="276" w:lineRule="auto"/>
        <w:rPr>
          <w:rFonts w:ascii="Bahnschrift" w:hAnsi="Bahnschrift"/>
        </w:rPr>
      </w:pPr>
      <w:r w:rsidRPr="006B3CC9">
        <w:rPr>
          <w:rFonts w:ascii="Bahnschrift" w:hAnsi="Bahnschrift"/>
        </w:rPr>
        <w:t>For this role you must be able to travel to different counties to be able to support our centres, young people and meetings with new placements. You must have access to your own vehicle for use at work.  </w:t>
      </w:r>
    </w:p>
    <w:p w14:paraId="4E67BA23" w14:textId="77777777" w:rsidR="006A4F00" w:rsidRPr="006A4F00" w:rsidRDefault="006A4F00" w:rsidP="006A4F00">
      <w:pPr>
        <w:spacing w:line="276" w:lineRule="auto"/>
        <w:rPr>
          <w:rFonts w:ascii="Bahnschrift" w:hAnsi="Bahnschrif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7121"/>
      </w:tblGrid>
      <w:tr w:rsidR="00D14240" w:rsidRPr="006A4F00" w14:paraId="10570480" w14:textId="77777777" w:rsidTr="003E1402">
        <w:trPr>
          <w:trHeight w:val="321"/>
          <w:jc w:val="center"/>
        </w:trPr>
        <w:tc>
          <w:tcPr>
            <w:tcW w:w="2122" w:type="dxa"/>
          </w:tcPr>
          <w:p w14:paraId="05B255E7" w14:textId="77777777" w:rsidR="00027D88" w:rsidRPr="006A4F00" w:rsidRDefault="0068375E" w:rsidP="006A4F00">
            <w:pPr>
              <w:pStyle w:val="BodyText"/>
              <w:spacing w:before="0" w:after="0" w:line="276" w:lineRule="auto"/>
              <w:rPr>
                <w:rFonts w:ascii="Bahnschrift" w:hAnsi="Bahnschrift"/>
                <w:b/>
              </w:rPr>
            </w:pPr>
            <w:r w:rsidRPr="006A4F00">
              <w:rPr>
                <w:rFonts w:ascii="Bahnschrift" w:hAnsi="Bahnschrift"/>
                <w:b/>
              </w:rPr>
              <w:t>Job Title</w:t>
            </w:r>
          </w:p>
        </w:tc>
        <w:tc>
          <w:tcPr>
            <w:tcW w:w="7121" w:type="dxa"/>
          </w:tcPr>
          <w:p w14:paraId="25964162" w14:textId="4FFCAB66" w:rsidR="00027D88" w:rsidRPr="006A4F00" w:rsidRDefault="006B3CC9" w:rsidP="006A4F00">
            <w:pPr>
              <w:pStyle w:val="BodyText"/>
              <w:spacing w:before="0" w:after="0" w:line="276" w:lineRule="auto"/>
              <w:rPr>
                <w:rFonts w:ascii="Bahnschrift" w:hAnsi="Bahnschrift"/>
                <w:bCs/>
              </w:rPr>
            </w:pPr>
            <w:r>
              <w:rPr>
                <w:rFonts w:ascii="Bahnschrift" w:hAnsi="Bahnschrift"/>
                <w:bCs/>
              </w:rPr>
              <w:t>IAG &amp; Work Experience Officer</w:t>
            </w:r>
          </w:p>
        </w:tc>
      </w:tr>
      <w:tr w:rsidR="00D14240" w:rsidRPr="006A4F00" w14:paraId="630257F4" w14:textId="77777777" w:rsidTr="003E1402">
        <w:trPr>
          <w:jc w:val="center"/>
        </w:trPr>
        <w:tc>
          <w:tcPr>
            <w:tcW w:w="2122" w:type="dxa"/>
          </w:tcPr>
          <w:p w14:paraId="7554694E"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Location:</w:t>
            </w:r>
          </w:p>
        </w:tc>
        <w:tc>
          <w:tcPr>
            <w:tcW w:w="7121" w:type="dxa"/>
          </w:tcPr>
          <w:p w14:paraId="4258C820" w14:textId="17F85413" w:rsidR="00027D88" w:rsidRPr="006A4F00" w:rsidRDefault="003946A0" w:rsidP="006A4F00">
            <w:pPr>
              <w:pStyle w:val="TableText"/>
              <w:spacing w:after="0" w:line="276" w:lineRule="auto"/>
              <w:rPr>
                <w:rFonts w:ascii="Bahnschrift" w:hAnsi="Bahnschrift"/>
              </w:rPr>
            </w:pPr>
            <w:r>
              <w:rPr>
                <w:rFonts w:ascii="Bahnschrift" w:hAnsi="Bahnschrift"/>
              </w:rPr>
              <w:t xml:space="preserve">Based at either our </w:t>
            </w:r>
            <w:r w:rsidR="005B1391">
              <w:rPr>
                <w:rFonts w:ascii="Bahnschrift" w:hAnsi="Bahnschrift"/>
              </w:rPr>
              <w:t xml:space="preserve">Watford </w:t>
            </w:r>
            <w:r>
              <w:rPr>
                <w:rFonts w:ascii="Bahnschrift" w:hAnsi="Bahnschrift"/>
              </w:rPr>
              <w:t>or</w:t>
            </w:r>
            <w:r w:rsidR="005B1391">
              <w:rPr>
                <w:rFonts w:ascii="Bahnschrift" w:hAnsi="Bahnschrift"/>
              </w:rPr>
              <w:t xml:space="preserve"> Dunstable</w:t>
            </w:r>
            <w:r>
              <w:rPr>
                <w:rFonts w:ascii="Bahnschrift" w:hAnsi="Bahnschrift"/>
              </w:rPr>
              <w:t xml:space="preserve"> site</w:t>
            </w:r>
            <w:r w:rsidR="002A1AA5">
              <w:rPr>
                <w:rFonts w:ascii="Bahnschrift" w:hAnsi="Bahnschrift"/>
              </w:rPr>
              <w:t xml:space="preserve"> with travel to both.</w:t>
            </w:r>
          </w:p>
        </w:tc>
      </w:tr>
      <w:tr w:rsidR="00D14240" w:rsidRPr="006A4F00" w14:paraId="1B75AEB2" w14:textId="77777777" w:rsidTr="003E1402">
        <w:trPr>
          <w:jc w:val="center"/>
        </w:trPr>
        <w:tc>
          <w:tcPr>
            <w:tcW w:w="2122" w:type="dxa"/>
          </w:tcPr>
          <w:p w14:paraId="6BF50DCB"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Working Hours:</w:t>
            </w:r>
          </w:p>
        </w:tc>
        <w:tc>
          <w:tcPr>
            <w:tcW w:w="7121" w:type="dxa"/>
          </w:tcPr>
          <w:p w14:paraId="301D4628" w14:textId="63119120" w:rsidR="00976ECB" w:rsidRPr="00286B84" w:rsidRDefault="0068375E" w:rsidP="006A4F00">
            <w:pPr>
              <w:pStyle w:val="TableText"/>
              <w:spacing w:before="0" w:after="0" w:line="276" w:lineRule="auto"/>
              <w:rPr>
                <w:rFonts w:ascii="Bahnschrift" w:hAnsi="Bahnschrift"/>
              </w:rPr>
            </w:pPr>
            <w:r w:rsidRPr="00286B84">
              <w:rPr>
                <w:rFonts w:ascii="Bahnschrift" w:hAnsi="Bahnschrift"/>
              </w:rPr>
              <w:t>8.30 am to 5.00 pm</w:t>
            </w:r>
            <w:r w:rsidR="003E1402" w:rsidRPr="00286B84">
              <w:rPr>
                <w:rFonts w:ascii="Bahnschrift" w:hAnsi="Bahnschrift"/>
              </w:rPr>
              <w:t xml:space="preserve">, Monday to Friday, </w:t>
            </w:r>
            <w:r w:rsidRPr="00286B84">
              <w:rPr>
                <w:rFonts w:ascii="Bahnschrift" w:hAnsi="Bahnschrift"/>
              </w:rPr>
              <w:t>1-hour lunch</w:t>
            </w:r>
            <w:r w:rsidR="00976ECB" w:rsidRPr="00286B84">
              <w:rPr>
                <w:rFonts w:ascii="Bahnschrift" w:hAnsi="Bahnschrift"/>
              </w:rPr>
              <w:t xml:space="preserve"> unpaid</w:t>
            </w:r>
            <w:r w:rsidR="003E1402" w:rsidRPr="00286B84">
              <w:rPr>
                <w:rFonts w:ascii="Bahnschrift" w:hAnsi="Bahnschrift"/>
              </w:rPr>
              <w:t>,</w:t>
            </w:r>
            <w:r w:rsidRPr="00286B84">
              <w:rPr>
                <w:rFonts w:ascii="Bahnschrift" w:hAnsi="Bahnschrift"/>
              </w:rPr>
              <w:t xml:space="preserve"> 37.5 hours per week</w:t>
            </w:r>
            <w:r w:rsidR="00976ECB" w:rsidRPr="00286B84">
              <w:rPr>
                <w:rFonts w:ascii="Bahnschrift" w:hAnsi="Bahnschrift"/>
              </w:rPr>
              <w:t xml:space="preserve"> </w:t>
            </w:r>
          </w:p>
          <w:p w14:paraId="1B7610F8" w14:textId="3CC7AB94" w:rsidR="00976ECB" w:rsidRPr="006A4F00" w:rsidRDefault="00976ECB" w:rsidP="00976ECB">
            <w:pPr>
              <w:pStyle w:val="TableText"/>
              <w:spacing w:before="0" w:after="0" w:line="276" w:lineRule="auto"/>
              <w:rPr>
                <w:rFonts w:ascii="Bahnschrift" w:hAnsi="Bahnschrift"/>
              </w:rPr>
            </w:pPr>
            <w:r w:rsidRPr="00286B84">
              <w:rPr>
                <w:rFonts w:ascii="Bahnschrift" w:hAnsi="Bahnschrift"/>
              </w:rPr>
              <w:lastRenderedPageBreak/>
              <w:t xml:space="preserve">This contract can be </w:t>
            </w:r>
            <w:r w:rsidR="006A4F00" w:rsidRPr="00286B84">
              <w:rPr>
                <w:rFonts w:ascii="Bahnschrift" w:hAnsi="Bahnschrift"/>
              </w:rPr>
              <w:t>term-time</w:t>
            </w:r>
            <w:r w:rsidRPr="00286B84">
              <w:rPr>
                <w:rFonts w:ascii="Bahnschrift" w:hAnsi="Bahnschrift"/>
              </w:rPr>
              <w:t xml:space="preserve"> only</w:t>
            </w:r>
            <w:r w:rsidR="0078544C" w:rsidRPr="00286B84">
              <w:rPr>
                <w:rFonts w:ascii="Bahnschrift" w:hAnsi="Bahnschrift"/>
              </w:rPr>
              <w:t xml:space="preserve"> if this is a requirement of yours</w:t>
            </w:r>
            <w:r w:rsidRPr="00286B84">
              <w:rPr>
                <w:rFonts w:ascii="Bahnschrift" w:hAnsi="Bahnschrift"/>
              </w:rPr>
              <w:t xml:space="preserve"> (</w:t>
            </w:r>
            <w:r w:rsidR="006A4F00" w:rsidRPr="00286B84">
              <w:rPr>
                <w:rFonts w:ascii="Bahnschrift" w:hAnsi="Bahnschrift"/>
              </w:rPr>
              <w:t>38 weeks plus 4</w:t>
            </w:r>
            <w:r w:rsidRPr="00286B84">
              <w:rPr>
                <w:rFonts w:ascii="Bahnschrift" w:hAnsi="Bahnschrift"/>
              </w:rPr>
              <w:t xml:space="preserve"> weeks) or full-time.</w:t>
            </w:r>
          </w:p>
        </w:tc>
      </w:tr>
      <w:tr w:rsidR="004E53A2" w:rsidRPr="006A4F00" w14:paraId="2729CC09" w14:textId="77777777" w:rsidTr="003E1402">
        <w:trPr>
          <w:jc w:val="center"/>
        </w:trPr>
        <w:tc>
          <w:tcPr>
            <w:tcW w:w="2122" w:type="dxa"/>
          </w:tcPr>
          <w:p w14:paraId="3EAE8B01" w14:textId="58C1B891" w:rsidR="004E53A2" w:rsidRPr="006A4F00" w:rsidRDefault="004E53A2" w:rsidP="006A4F00">
            <w:pPr>
              <w:pStyle w:val="TableText"/>
              <w:spacing w:after="0" w:line="276" w:lineRule="auto"/>
              <w:rPr>
                <w:rFonts w:ascii="Bahnschrift" w:hAnsi="Bahnschrift"/>
                <w:b/>
                <w:bCs/>
              </w:rPr>
            </w:pPr>
            <w:r w:rsidRPr="006A4F00">
              <w:rPr>
                <w:rFonts w:ascii="Bahnschrift" w:hAnsi="Bahnschrift"/>
                <w:b/>
                <w:bCs/>
              </w:rPr>
              <w:lastRenderedPageBreak/>
              <w:t>Contract Type:</w:t>
            </w:r>
          </w:p>
        </w:tc>
        <w:tc>
          <w:tcPr>
            <w:tcW w:w="7121" w:type="dxa"/>
          </w:tcPr>
          <w:p w14:paraId="49178A84" w14:textId="333EBDCD" w:rsidR="004E53A2" w:rsidRPr="006A4F00" w:rsidRDefault="003E1402" w:rsidP="006A4F00">
            <w:pPr>
              <w:pStyle w:val="TableText"/>
              <w:spacing w:before="0" w:after="0" w:line="276" w:lineRule="auto"/>
              <w:rPr>
                <w:rFonts w:ascii="Bahnschrift" w:hAnsi="Bahnschrift"/>
              </w:rPr>
            </w:pPr>
            <w:r w:rsidRPr="006A4F00">
              <w:rPr>
                <w:rFonts w:ascii="Bahnschrift" w:hAnsi="Bahnschrift"/>
              </w:rPr>
              <w:t>Perm</w:t>
            </w:r>
          </w:p>
        </w:tc>
      </w:tr>
      <w:tr w:rsidR="00D14240" w:rsidRPr="006A4F00" w14:paraId="67E2627E" w14:textId="77777777" w:rsidTr="003E1402">
        <w:trPr>
          <w:jc w:val="center"/>
        </w:trPr>
        <w:tc>
          <w:tcPr>
            <w:tcW w:w="2122" w:type="dxa"/>
          </w:tcPr>
          <w:p w14:paraId="0CBBA9C6"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Reports to:</w:t>
            </w:r>
          </w:p>
        </w:tc>
        <w:tc>
          <w:tcPr>
            <w:tcW w:w="7121" w:type="dxa"/>
          </w:tcPr>
          <w:p w14:paraId="166CD2DF" w14:textId="56A36193" w:rsidR="00027D88" w:rsidRPr="006A4F00" w:rsidRDefault="003E1402" w:rsidP="006A4F00">
            <w:pPr>
              <w:pStyle w:val="TableText"/>
              <w:tabs>
                <w:tab w:val="center" w:pos="2209"/>
              </w:tabs>
              <w:spacing w:after="0" w:line="276" w:lineRule="auto"/>
              <w:rPr>
                <w:rFonts w:ascii="Bahnschrift" w:hAnsi="Bahnschrift"/>
              </w:rPr>
            </w:pPr>
            <w:r w:rsidRPr="006A4F00">
              <w:rPr>
                <w:rFonts w:ascii="Bahnschrift" w:hAnsi="Bahnschrift"/>
              </w:rPr>
              <w:t>Centre Manager</w:t>
            </w:r>
          </w:p>
        </w:tc>
      </w:tr>
      <w:tr w:rsidR="00D14240" w:rsidRPr="006A4F00" w14:paraId="3268DDE5" w14:textId="77777777" w:rsidTr="003E1402">
        <w:trPr>
          <w:jc w:val="center"/>
        </w:trPr>
        <w:tc>
          <w:tcPr>
            <w:tcW w:w="2122" w:type="dxa"/>
          </w:tcPr>
          <w:p w14:paraId="72E95F6D" w14:textId="77777777" w:rsidR="00027D88" w:rsidRPr="006A4F00" w:rsidRDefault="0068375E" w:rsidP="006A4F00">
            <w:pPr>
              <w:pStyle w:val="TableText"/>
              <w:spacing w:after="0" w:line="276" w:lineRule="auto"/>
              <w:rPr>
                <w:rFonts w:ascii="Bahnschrift" w:hAnsi="Bahnschrift"/>
                <w:b/>
                <w:bCs/>
              </w:rPr>
            </w:pPr>
            <w:r w:rsidRPr="006A4F00">
              <w:rPr>
                <w:rFonts w:ascii="Bahnschrift" w:hAnsi="Bahnschrift"/>
                <w:b/>
                <w:bCs/>
              </w:rPr>
              <w:t>Salary Band:</w:t>
            </w:r>
          </w:p>
        </w:tc>
        <w:tc>
          <w:tcPr>
            <w:tcW w:w="7121" w:type="dxa"/>
          </w:tcPr>
          <w:p w14:paraId="7DFEC8C3" w14:textId="36756E00" w:rsidR="00027D88" w:rsidRPr="006A4F00" w:rsidRDefault="006B3CC9" w:rsidP="006A4F00">
            <w:pPr>
              <w:pStyle w:val="TableText"/>
              <w:spacing w:after="0" w:line="276" w:lineRule="auto"/>
              <w:rPr>
                <w:rFonts w:ascii="Bahnschrift" w:hAnsi="Bahnschrift"/>
              </w:rPr>
            </w:pPr>
            <w:r>
              <w:rPr>
                <w:rFonts w:ascii="Bahnschrift" w:hAnsi="Bahnschrift"/>
              </w:rPr>
              <w:t>£28,000 to £32,000</w:t>
            </w:r>
          </w:p>
        </w:tc>
      </w:tr>
    </w:tbl>
    <w:p w14:paraId="52CBEA69" w14:textId="02D8E536" w:rsidR="003C2395" w:rsidRPr="006A4F00" w:rsidRDefault="0068375E"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 xml:space="preserve">What </w:t>
      </w:r>
      <w:r w:rsidR="00DD4297" w:rsidRPr="006A4F00">
        <w:rPr>
          <w:rFonts w:ascii="Bahnschrift" w:hAnsi="Bahnschrift"/>
          <w:b/>
          <w:bCs/>
        </w:rPr>
        <w:t>are we</w:t>
      </w:r>
      <w:r w:rsidRPr="006A4F00">
        <w:rPr>
          <w:rFonts w:ascii="Bahnschrift" w:hAnsi="Bahnschrift"/>
          <w:b/>
          <w:bCs/>
        </w:rPr>
        <w:t xml:space="preserve"> looking for</w:t>
      </w:r>
      <w:r w:rsidR="004D7DB1" w:rsidRPr="006A4F00">
        <w:rPr>
          <w:rFonts w:ascii="Bahnschrift" w:hAnsi="Bahnschrift"/>
          <w:b/>
          <w:bCs/>
        </w:rPr>
        <w:t>?</w:t>
      </w:r>
      <w:r w:rsidRPr="006A4F00">
        <w:rPr>
          <w:rFonts w:ascii="Bahnschrift" w:hAnsi="Bahnschrift"/>
          <w:b/>
          <w:bCs/>
        </w:rPr>
        <w:t xml:space="preserve"> </w:t>
      </w:r>
    </w:p>
    <w:p w14:paraId="27C90FE6" w14:textId="77777777" w:rsidR="00566D60" w:rsidRPr="006A4F00" w:rsidRDefault="00566D60" w:rsidP="006A4F00">
      <w:pPr>
        <w:spacing w:line="276" w:lineRule="auto"/>
        <w:rPr>
          <w:rFonts w:ascii="Bahnschrift" w:hAnsi="Bahnschrift"/>
          <w:b/>
          <w:bCs/>
        </w:rPr>
      </w:pPr>
    </w:p>
    <w:p w14:paraId="57AC9418" w14:textId="778AED93" w:rsidR="000D5CDA" w:rsidRPr="006A4F00" w:rsidRDefault="0068375E" w:rsidP="006A4F00">
      <w:pPr>
        <w:spacing w:line="276" w:lineRule="auto"/>
        <w:rPr>
          <w:rFonts w:ascii="Bahnschrift" w:hAnsi="Bahnschrift"/>
          <w:b/>
          <w:bCs/>
        </w:rPr>
      </w:pPr>
      <w:r w:rsidRPr="006A4F00">
        <w:rPr>
          <w:rFonts w:ascii="Bahnschrift" w:hAnsi="Bahnschrift"/>
          <w:b/>
          <w:bCs/>
          <w:color w:val="003465" w:themeColor="accent6" w:themeShade="BF"/>
        </w:rPr>
        <w:t>Qualifications:</w:t>
      </w:r>
      <w:r w:rsidRPr="006A4F00">
        <w:rPr>
          <w:rFonts w:ascii="Bahnschrift" w:hAnsi="Bahnschrift"/>
          <w:b/>
          <w:bCs/>
        </w:rPr>
        <w:t xml:space="preserve"> </w:t>
      </w:r>
    </w:p>
    <w:p w14:paraId="12BA477F" w14:textId="77777777" w:rsidR="000D5CDA" w:rsidRPr="006A4F00" w:rsidRDefault="0068375E" w:rsidP="006A4F00">
      <w:pPr>
        <w:spacing w:line="276" w:lineRule="auto"/>
        <w:rPr>
          <w:rFonts w:ascii="Bahnschrift" w:hAnsi="Bahnschrift"/>
        </w:rPr>
      </w:pPr>
      <w:r w:rsidRPr="006A4F00">
        <w:rPr>
          <w:rFonts w:ascii="Bahnschrift" w:hAnsi="Bahnschrift"/>
        </w:rPr>
        <w:tab/>
        <w:t xml:space="preserve"> </w:t>
      </w:r>
      <w:r w:rsidRPr="006A4F00">
        <w:rPr>
          <w:rFonts w:ascii="Bahnschrift" w:hAnsi="Bahnschrift"/>
        </w:rPr>
        <w:tab/>
        <w:t xml:space="preserve"> </w:t>
      </w:r>
    </w:p>
    <w:p w14:paraId="1BDE8C2B"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Level 3 qualification in IAG or above  </w:t>
      </w:r>
    </w:p>
    <w:p w14:paraId="43B41600"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Minimum of level 2 qualification in English and Maths</w:t>
      </w:r>
      <w:r w:rsidRPr="009D47BA">
        <w:rPr>
          <w:rFonts w:cs="Arial"/>
        </w:rPr>
        <w:t>  </w:t>
      </w:r>
      <w:r w:rsidRPr="009D47BA">
        <w:rPr>
          <w:rFonts w:ascii="Bahnschrift" w:hAnsi="Bahnschrift" w:cs="Bahnschrift"/>
        </w:rPr>
        <w:t> </w:t>
      </w:r>
    </w:p>
    <w:p w14:paraId="6EBCE9AB"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Good</w:t>
      </w:r>
      <w:r w:rsidRPr="009D47BA">
        <w:rPr>
          <w:rFonts w:cs="Arial"/>
        </w:rPr>
        <w:t> </w:t>
      </w:r>
      <w:r w:rsidRPr="009D47BA">
        <w:rPr>
          <w:rFonts w:ascii="Bahnschrift" w:hAnsi="Bahnschrift"/>
        </w:rPr>
        <w:t>knowledge and understanding of</w:t>
      </w:r>
      <w:r w:rsidRPr="009D47BA">
        <w:rPr>
          <w:rFonts w:cs="Arial"/>
        </w:rPr>
        <w:t> </w:t>
      </w:r>
      <w:r w:rsidRPr="009D47BA">
        <w:rPr>
          <w:rFonts w:ascii="Bahnschrift" w:hAnsi="Bahnschrift"/>
        </w:rPr>
        <w:t>study programme requirements related to work experience</w:t>
      </w:r>
      <w:r w:rsidRPr="009D47BA">
        <w:rPr>
          <w:rFonts w:ascii="Bahnschrift" w:hAnsi="Bahnschrift" w:cs="Bahnschrift"/>
        </w:rPr>
        <w:t>  </w:t>
      </w:r>
    </w:p>
    <w:p w14:paraId="605D45FF"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Knowledge of the Gatsby benchmarks </w:t>
      </w:r>
    </w:p>
    <w:p w14:paraId="755331A8"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w:t>
      </w:r>
      <w:r w:rsidRPr="009D47BA">
        <w:rPr>
          <w:rFonts w:cs="Arial"/>
        </w:rPr>
        <w:t> </w:t>
      </w:r>
      <w:r w:rsidRPr="009D47BA">
        <w:rPr>
          <w:rFonts w:ascii="Bahnschrift" w:hAnsi="Bahnschrift"/>
        </w:rPr>
        <w:t>sourcing employers to provide work placements or</w:t>
      </w:r>
      <w:r w:rsidRPr="009D47BA">
        <w:rPr>
          <w:rFonts w:cs="Arial"/>
        </w:rPr>
        <w:t> </w:t>
      </w:r>
      <w:r w:rsidRPr="009D47BA">
        <w:rPr>
          <w:rFonts w:ascii="Bahnschrift" w:hAnsi="Bahnschrift"/>
        </w:rPr>
        <w:t>work-related</w:t>
      </w:r>
      <w:r w:rsidRPr="009D47BA">
        <w:rPr>
          <w:rFonts w:cs="Arial"/>
        </w:rPr>
        <w:t> </w:t>
      </w:r>
      <w:r w:rsidRPr="009D47BA">
        <w:rPr>
          <w:rFonts w:ascii="Bahnschrift" w:hAnsi="Bahnschrift"/>
        </w:rPr>
        <w:t>projects.</w:t>
      </w:r>
      <w:r w:rsidRPr="009D47BA">
        <w:rPr>
          <w:rFonts w:cs="Arial"/>
        </w:rPr>
        <w:t> </w:t>
      </w:r>
      <w:r w:rsidRPr="009D47BA">
        <w:rPr>
          <w:rFonts w:ascii="Bahnschrift" w:hAnsi="Bahnschrift" w:cs="Bahnschrift"/>
        </w:rPr>
        <w:t> </w:t>
      </w:r>
    </w:p>
    <w:p w14:paraId="13A4FB10"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organising and delivering engaging presentations</w:t>
      </w:r>
      <w:r w:rsidRPr="009D47BA">
        <w:rPr>
          <w:rFonts w:cs="Arial"/>
        </w:rPr>
        <w:t> </w:t>
      </w:r>
      <w:r w:rsidRPr="009D47BA">
        <w:rPr>
          <w:rFonts w:ascii="Bahnschrift" w:hAnsi="Bahnschrift" w:cs="Bahnschrift"/>
        </w:rPr>
        <w:t> </w:t>
      </w:r>
    </w:p>
    <w:p w14:paraId="3B404032"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delivering individual and group sessions</w:t>
      </w:r>
      <w:r w:rsidRPr="009D47BA">
        <w:rPr>
          <w:rFonts w:cs="Arial"/>
        </w:rPr>
        <w:t> </w:t>
      </w:r>
      <w:r w:rsidRPr="009D47BA">
        <w:rPr>
          <w:rFonts w:ascii="Bahnschrift" w:hAnsi="Bahnschrift" w:cs="Bahnschrift"/>
        </w:rPr>
        <w:t> </w:t>
      </w:r>
    </w:p>
    <w:p w14:paraId="2AEB9E8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developing effective relationship/partnership working</w:t>
      </w:r>
      <w:r w:rsidRPr="009D47BA">
        <w:rPr>
          <w:rFonts w:cs="Arial"/>
        </w:rPr>
        <w:t> </w:t>
      </w:r>
      <w:r w:rsidRPr="009D47BA">
        <w:rPr>
          <w:rFonts w:ascii="Bahnschrift" w:hAnsi="Bahnschrift" w:cs="Bahnschrift"/>
        </w:rPr>
        <w:t> </w:t>
      </w:r>
    </w:p>
    <w:p w14:paraId="2C2D44C9"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representing a brand in an outward facing role</w:t>
      </w:r>
      <w:r w:rsidRPr="009D47BA">
        <w:rPr>
          <w:rFonts w:cs="Arial"/>
        </w:rPr>
        <w:t> </w:t>
      </w:r>
      <w:r w:rsidRPr="009D47BA">
        <w:rPr>
          <w:rFonts w:ascii="Bahnschrift" w:hAnsi="Bahnschrift" w:cs="Bahnschrift"/>
        </w:rPr>
        <w:t> </w:t>
      </w:r>
    </w:p>
    <w:p w14:paraId="5FB49F25"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developing promotional/information materials</w:t>
      </w:r>
      <w:r w:rsidRPr="009D47BA">
        <w:rPr>
          <w:rFonts w:cs="Arial"/>
        </w:rPr>
        <w:t> </w:t>
      </w:r>
      <w:r w:rsidRPr="009D47BA">
        <w:rPr>
          <w:rFonts w:ascii="Bahnschrift" w:hAnsi="Bahnschrift" w:cs="Bahnschrift"/>
        </w:rPr>
        <w:t> </w:t>
      </w:r>
    </w:p>
    <w:p w14:paraId="2F4A3D43"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Experience of creating and maintaining databases and report writing</w:t>
      </w:r>
      <w:r w:rsidRPr="009D47BA">
        <w:rPr>
          <w:rFonts w:cs="Arial"/>
        </w:rPr>
        <w:t> </w:t>
      </w:r>
      <w:r w:rsidRPr="009D47BA">
        <w:rPr>
          <w:rFonts w:ascii="Bahnschrift" w:hAnsi="Bahnschrift" w:cs="Bahnschrift"/>
        </w:rPr>
        <w:t> </w:t>
      </w:r>
    </w:p>
    <w:p w14:paraId="4E1CFF9E"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Excellent communication and interpersonal skills</w:t>
      </w:r>
      <w:r w:rsidRPr="009D47BA">
        <w:rPr>
          <w:rFonts w:cs="Arial"/>
        </w:rPr>
        <w:t> </w:t>
      </w:r>
      <w:r w:rsidRPr="009D47BA">
        <w:rPr>
          <w:rFonts w:ascii="Bahnschrift" w:hAnsi="Bahnschrift" w:cs="Bahnschrift"/>
        </w:rPr>
        <w:t> </w:t>
      </w:r>
    </w:p>
    <w:p w14:paraId="498726CA"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Ability to work under pressure and to tight deadlines</w:t>
      </w:r>
      <w:r w:rsidRPr="009D47BA">
        <w:rPr>
          <w:rFonts w:cs="Arial"/>
        </w:rPr>
        <w:t> </w:t>
      </w:r>
      <w:r w:rsidRPr="009D47BA">
        <w:rPr>
          <w:rFonts w:ascii="Bahnschrift" w:hAnsi="Bahnschrift" w:cs="Bahnschrift"/>
        </w:rPr>
        <w:t> </w:t>
      </w:r>
    </w:p>
    <w:p w14:paraId="60E7FDC8"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Display initiative, be positive and enthusiastic</w:t>
      </w:r>
      <w:r w:rsidRPr="009D47BA">
        <w:rPr>
          <w:rFonts w:cs="Arial"/>
        </w:rPr>
        <w:t> </w:t>
      </w:r>
      <w:r w:rsidRPr="009D47BA">
        <w:rPr>
          <w:rFonts w:ascii="Bahnschrift" w:hAnsi="Bahnschrift" w:cs="Bahnschrift"/>
        </w:rPr>
        <w:t> </w:t>
      </w:r>
    </w:p>
    <w:p w14:paraId="3EFFB8CC"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Ability to work independently</w:t>
      </w:r>
      <w:r w:rsidRPr="009D47BA">
        <w:rPr>
          <w:rFonts w:cs="Arial"/>
        </w:rPr>
        <w:t> </w:t>
      </w:r>
      <w:r w:rsidRPr="009D47BA">
        <w:rPr>
          <w:rFonts w:ascii="Bahnschrift" w:hAnsi="Bahnschrift"/>
        </w:rPr>
        <w:t>as well as in a team</w:t>
      </w:r>
      <w:r w:rsidRPr="009D47BA">
        <w:rPr>
          <w:rFonts w:ascii="Bahnschrift" w:hAnsi="Bahnschrift" w:cs="Bahnschrift"/>
        </w:rPr>
        <w:t> </w:t>
      </w:r>
    </w:p>
    <w:p w14:paraId="73614D7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Excellent organisational, administrative and IT skills</w:t>
      </w:r>
      <w:r w:rsidRPr="009D47BA">
        <w:rPr>
          <w:rFonts w:cs="Arial"/>
        </w:rPr>
        <w:t> </w:t>
      </w:r>
      <w:r w:rsidRPr="009D47BA">
        <w:rPr>
          <w:rFonts w:ascii="Bahnschrift" w:hAnsi="Bahnschrift" w:cs="Bahnschrift"/>
        </w:rPr>
        <w:t> </w:t>
      </w:r>
    </w:p>
    <w:p w14:paraId="76E5A286" w14:textId="77777777" w:rsidR="009D47BA" w:rsidRPr="009D47BA" w:rsidRDefault="009D47BA" w:rsidP="009D47BA">
      <w:pPr>
        <w:pStyle w:val="ListParagraph"/>
        <w:numPr>
          <w:ilvl w:val="0"/>
          <w:numId w:val="49"/>
        </w:numPr>
        <w:spacing w:line="276" w:lineRule="auto"/>
        <w:rPr>
          <w:rFonts w:ascii="Bahnschrift" w:hAnsi="Bahnschrift"/>
        </w:rPr>
      </w:pPr>
      <w:r w:rsidRPr="009D47BA">
        <w:rPr>
          <w:rFonts w:ascii="Bahnschrift" w:hAnsi="Bahnschrift"/>
        </w:rPr>
        <w:t>Willingness to work flexible hours e.g. parent evenings or network events  </w:t>
      </w:r>
    </w:p>
    <w:p w14:paraId="5A950A87" w14:textId="77777777" w:rsidR="00937FC5" w:rsidRPr="006A4F00" w:rsidRDefault="00937FC5" w:rsidP="006A4F00">
      <w:pPr>
        <w:pStyle w:val="ListParagraph"/>
        <w:spacing w:line="276" w:lineRule="auto"/>
        <w:ind w:left="720"/>
        <w:rPr>
          <w:rFonts w:ascii="Bahnschrift" w:hAnsi="Bahnschrift"/>
        </w:rPr>
      </w:pPr>
    </w:p>
    <w:p w14:paraId="5DFCED2B" w14:textId="458E6960" w:rsidR="0013018D" w:rsidRPr="006A4F00" w:rsidRDefault="0068375E" w:rsidP="006A4F00">
      <w:pPr>
        <w:spacing w:line="276" w:lineRule="auto"/>
        <w:rPr>
          <w:rFonts w:ascii="Bahnschrift" w:hAnsi="Bahnschrift"/>
          <w:b/>
          <w:bCs/>
          <w:color w:val="003465" w:themeColor="accent6" w:themeShade="BF"/>
        </w:rPr>
      </w:pPr>
      <w:r w:rsidRPr="006A4F00">
        <w:rPr>
          <w:rFonts w:ascii="Bahnschrift" w:hAnsi="Bahnschrift"/>
          <w:b/>
          <w:bCs/>
          <w:color w:val="003465" w:themeColor="accent6" w:themeShade="BF"/>
        </w:rPr>
        <w:t xml:space="preserve">Main Tasks &amp; Responsibilities </w:t>
      </w:r>
    </w:p>
    <w:p w14:paraId="7C03F525" w14:textId="77777777" w:rsidR="00937FC5" w:rsidRPr="006A4F00" w:rsidRDefault="00937FC5" w:rsidP="006A4F00">
      <w:pPr>
        <w:spacing w:line="276" w:lineRule="auto"/>
        <w:rPr>
          <w:rFonts w:ascii="Bahnschrift" w:hAnsi="Bahnschrift"/>
          <w:b/>
          <w:bCs/>
          <w:color w:val="003465" w:themeColor="accent6" w:themeShade="BF"/>
        </w:rPr>
      </w:pPr>
    </w:p>
    <w:p w14:paraId="7F8F5D9A"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plan and co-ordinate work experience requirements with curriculum teams</w:t>
      </w:r>
      <w:r w:rsidRPr="009D47BA">
        <w:rPr>
          <w:rFonts w:cs="Arial"/>
        </w:rPr>
        <w:t> </w:t>
      </w:r>
      <w:r w:rsidRPr="009D47BA">
        <w:rPr>
          <w:rFonts w:ascii="Bahnschrift" w:hAnsi="Bahnschrift" w:cstheme="minorHAnsi"/>
        </w:rPr>
        <w:t>to ensure appropriate opportunities are secured</w:t>
      </w:r>
      <w:r w:rsidRPr="009D47BA">
        <w:rPr>
          <w:rFonts w:ascii="Bahnschrift" w:hAnsi="Bahnschrift" w:cs="Bahnschrift"/>
        </w:rPr>
        <w:t> </w:t>
      </w:r>
    </w:p>
    <w:p w14:paraId="3A06D55B"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Source suitable work experience placement opportunities and match learners accordingly </w:t>
      </w:r>
    </w:p>
    <w:p w14:paraId="3333DA01"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Ensure that all placements have been vetted for Health and Safety, Safeguarding compliance and Employer Liability Insurance.</w:t>
      </w:r>
      <w:r w:rsidRPr="009D47BA">
        <w:rPr>
          <w:rFonts w:cs="Arial"/>
        </w:rPr>
        <w:t> </w:t>
      </w:r>
      <w:r w:rsidRPr="009D47BA">
        <w:rPr>
          <w:rFonts w:ascii="Bahnschrift" w:hAnsi="Bahnschrift" w:cs="Bahnschrift"/>
        </w:rPr>
        <w:t> </w:t>
      </w:r>
    </w:p>
    <w:p w14:paraId="673F18F3"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work with the centres PSD tutors to plan and deliver sessions to prepare learners with the skills they need to represent TCHC during a placement. </w:t>
      </w:r>
    </w:p>
    <w:p w14:paraId="7AAD1224" w14:textId="05C616E0"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Work with learners 1-1 throughout the year through the IAG process, while ensuring all records are up to date.  </w:t>
      </w:r>
    </w:p>
    <w:p w14:paraId="5C9DF68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Arrange and deliver Work Experience and Employability workshops to learners.</w:t>
      </w:r>
      <w:r w:rsidRPr="009D47BA">
        <w:rPr>
          <w:rFonts w:cs="Arial"/>
        </w:rPr>
        <w:t> </w:t>
      </w:r>
      <w:r w:rsidRPr="009D47BA">
        <w:rPr>
          <w:rFonts w:ascii="Bahnschrift" w:hAnsi="Bahnschrift" w:cs="Bahnschrift"/>
        </w:rPr>
        <w:t> </w:t>
      </w:r>
    </w:p>
    <w:p w14:paraId="33084249"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Carry out</w:t>
      </w:r>
      <w:r w:rsidRPr="009D47BA">
        <w:rPr>
          <w:rFonts w:cs="Arial"/>
        </w:rPr>
        <w:t> </w:t>
      </w:r>
      <w:r w:rsidRPr="009D47BA">
        <w:rPr>
          <w:rFonts w:ascii="Bahnschrift" w:hAnsi="Bahnschrift" w:cstheme="minorHAnsi"/>
        </w:rPr>
        <w:t>initial learner interviews &amp; DBS</w:t>
      </w:r>
      <w:r w:rsidRPr="009D47BA">
        <w:rPr>
          <w:rFonts w:cs="Arial"/>
        </w:rPr>
        <w:t> </w:t>
      </w:r>
      <w:r w:rsidRPr="009D47BA">
        <w:rPr>
          <w:rFonts w:ascii="Bahnschrift" w:hAnsi="Bahnschrift" w:cstheme="minorHAnsi"/>
        </w:rPr>
        <w:t>applications as necessary.</w:t>
      </w:r>
      <w:r w:rsidRPr="009D47BA">
        <w:rPr>
          <w:rFonts w:ascii="Bahnschrift" w:hAnsi="Bahnschrift" w:cs="Bahnschrift"/>
        </w:rPr>
        <w:t> </w:t>
      </w:r>
    </w:p>
    <w:p w14:paraId="5EE3B3C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Engage with the SEND Team &amp; Compliance to ensure all learners attending a work experience placement receive the</w:t>
      </w:r>
      <w:r w:rsidRPr="009D47BA">
        <w:rPr>
          <w:rFonts w:cs="Arial"/>
        </w:rPr>
        <w:t> </w:t>
      </w:r>
      <w:r w:rsidRPr="009D47BA">
        <w:rPr>
          <w:rFonts w:ascii="Bahnschrift" w:hAnsi="Bahnschrift" w:cstheme="minorHAnsi"/>
        </w:rPr>
        <w:t>appropriate help</w:t>
      </w:r>
      <w:r w:rsidRPr="009D47BA">
        <w:rPr>
          <w:rFonts w:cs="Arial"/>
        </w:rPr>
        <w:t> </w:t>
      </w:r>
      <w:r w:rsidRPr="009D47BA">
        <w:rPr>
          <w:rFonts w:ascii="Bahnschrift" w:hAnsi="Bahnschrift" w:cstheme="minorHAnsi"/>
        </w:rPr>
        <w:t>and guidance for example, Additional Learning Support (ALS), including welfare and finance.</w:t>
      </w:r>
      <w:r w:rsidRPr="009D47BA">
        <w:rPr>
          <w:rFonts w:cs="Arial"/>
        </w:rPr>
        <w:t> </w:t>
      </w:r>
      <w:r w:rsidRPr="009D47BA">
        <w:rPr>
          <w:rFonts w:ascii="Bahnschrift" w:hAnsi="Bahnschrift" w:cs="Bahnschrift"/>
        </w:rPr>
        <w:t> </w:t>
      </w:r>
    </w:p>
    <w:p w14:paraId="60758BAC"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Arrange a risk assessment on individual learners where the learner has identified issues that need consideration </w:t>
      </w:r>
    </w:p>
    <w:p w14:paraId="187C3B46"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lastRenderedPageBreak/>
        <w:t>To</w:t>
      </w:r>
      <w:r w:rsidRPr="009D47BA">
        <w:rPr>
          <w:rFonts w:cs="Arial"/>
        </w:rPr>
        <w:t> </w:t>
      </w:r>
      <w:r w:rsidRPr="009D47BA">
        <w:rPr>
          <w:rFonts w:ascii="Bahnschrift" w:hAnsi="Bahnschrift" w:cstheme="minorHAnsi"/>
        </w:rPr>
        <w:t>ensure centres are monitoring</w:t>
      </w:r>
      <w:r w:rsidRPr="009D47BA">
        <w:rPr>
          <w:rFonts w:cs="Arial"/>
        </w:rPr>
        <w:t> </w:t>
      </w:r>
      <w:r w:rsidRPr="009D47BA">
        <w:rPr>
          <w:rFonts w:ascii="Bahnschrift" w:hAnsi="Bahnschrift" w:cstheme="minorHAnsi"/>
        </w:rPr>
        <w:t>and recording learners</w:t>
      </w:r>
      <w:r w:rsidRPr="009D47BA">
        <w:rPr>
          <w:rFonts w:ascii="Bahnschrift" w:hAnsi="Bahnschrift" w:cs="Bahnschrift"/>
        </w:rPr>
        <w:t>’</w:t>
      </w:r>
      <w:r w:rsidRPr="009D47BA">
        <w:rPr>
          <w:rFonts w:ascii="Bahnschrift" w:hAnsi="Bahnschrift" w:cstheme="minorHAnsi"/>
        </w:rPr>
        <w:t xml:space="preserve"> attendance and progress whilst on placement and refer any concerns to the appropriate person/team.</w:t>
      </w:r>
      <w:r w:rsidRPr="009D47BA">
        <w:rPr>
          <w:rFonts w:cs="Arial"/>
        </w:rPr>
        <w:t>   </w:t>
      </w:r>
      <w:r w:rsidRPr="009D47BA">
        <w:rPr>
          <w:rFonts w:ascii="Bahnschrift" w:hAnsi="Bahnschrift" w:cs="Bahnschrift"/>
        </w:rPr>
        <w:t> </w:t>
      </w:r>
    </w:p>
    <w:p w14:paraId="70FAB495"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collect and record work experience feedback from employers and learners. </w:t>
      </w:r>
    </w:p>
    <w:p w14:paraId="5CEEB542"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 ensure work experience is managed in line with organisation policies and procedures. </w:t>
      </w:r>
    </w:p>
    <w:p w14:paraId="4CAC8C01"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w:t>
      </w:r>
      <w:r w:rsidRPr="009D47BA">
        <w:rPr>
          <w:rFonts w:cs="Arial"/>
        </w:rPr>
        <w:t> </w:t>
      </w:r>
      <w:r w:rsidRPr="009D47BA">
        <w:rPr>
          <w:rFonts w:ascii="Bahnschrift" w:hAnsi="Bahnschrift" w:cstheme="minorHAnsi"/>
        </w:rPr>
        <w:t>be responsible for</w:t>
      </w:r>
      <w:r w:rsidRPr="009D47BA">
        <w:rPr>
          <w:rFonts w:cs="Arial"/>
        </w:rPr>
        <w:t> </w:t>
      </w:r>
      <w:r w:rsidRPr="009D47BA">
        <w:rPr>
          <w:rFonts w:ascii="Bahnschrift" w:hAnsi="Bahnschrift" w:cstheme="minorHAnsi"/>
        </w:rPr>
        <w:t>achieving key KPI’s and targets assigned to the role. </w:t>
      </w:r>
    </w:p>
    <w:p w14:paraId="1283D2D7"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Update employer stakeholder tracking system with key organisations/contact details and log correspondence.</w:t>
      </w:r>
      <w:r w:rsidRPr="009D47BA">
        <w:rPr>
          <w:rFonts w:cs="Arial"/>
        </w:rPr>
        <w:t> </w:t>
      </w:r>
      <w:r w:rsidRPr="009D47BA">
        <w:rPr>
          <w:rFonts w:ascii="Bahnschrift" w:hAnsi="Bahnschrift" w:cs="Bahnschrift"/>
        </w:rPr>
        <w:t> </w:t>
      </w:r>
    </w:p>
    <w:p w14:paraId="663C38BA"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To</w:t>
      </w:r>
      <w:r w:rsidRPr="009D47BA">
        <w:rPr>
          <w:rFonts w:cs="Arial"/>
        </w:rPr>
        <w:t> </w:t>
      </w:r>
      <w:r w:rsidRPr="009D47BA">
        <w:rPr>
          <w:rFonts w:ascii="Bahnschrift" w:hAnsi="Bahnschrift" w:cstheme="minorHAnsi"/>
        </w:rPr>
        <w:t>participate</w:t>
      </w:r>
      <w:r w:rsidRPr="009D47BA">
        <w:rPr>
          <w:rFonts w:cs="Arial"/>
        </w:rPr>
        <w:t> </w:t>
      </w:r>
      <w:r w:rsidRPr="009D47BA">
        <w:rPr>
          <w:rFonts w:ascii="Bahnschrift" w:hAnsi="Bahnschrift" w:cstheme="minorHAnsi"/>
        </w:rPr>
        <w:t>in team meetings and report any issues direct to your line manager.</w:t>
      </w:r>
      <w:r w:rsidRPr="009D47BA">
        <w:rPr>
          <w:rFonts w:cs="Arial"/>
        </w:rPr>
        <w:t> </w:t>
      </w:r>
      <w:r w:rsidRPr="009D47BA">
        <w:rPr>
          <w:rFonts w:ascii="Bahnschrift" w:hAnsi="Bahnschrift" w:cs="Bahnschrift"/>
        </w:rPr>
        <w:t> </w:t>
      </w:r>
    </w:p>
    <w:p w14:paraId="2F59215F" w14:textId="77777777" w:rsidR="009D47BA" w:rsidRPr="009D47BA" w:rsidRDefault="009D47BA" w:rsidP="009D47BA">
      <w:pPr>
        <w:pStyle w:val="ListParagraph"/>
        <w:numPr>
          <w:ilvl w:val="0"/>
          <w:numId w:val="48"/>
        </w:numPr>
        <w:spacing w:line="276" w:lineRule="auto"/>
        <w:rPr>
          <w:rFonts w:ascii="Bahnschrift" w:hAnsi="Bahnschrift" w:cstheme="minorHAnsi"/>
        </w:rPr>
      </w:pPr>
      <w:r w:rsidRPr="009D47BA">
        <w:rPr>
          <w:rFonts w:ascii="Bahnschrift" w:hAnsi="Bahnschrift" w:cstheme="minorHAnsi"/>
        </w:rPr>
        <w:t>Co-ordinate and</w:t>
      </w:r>
      <w:r w:rsidRPr="009D47BA">
        <w:rPr>
          <w:rFonts w:cs="Arial"/>
        </w:rPr>
        <w:t> </w:t>
      </w:r>
      <w:r w:rsidRPr="009D47BA">
        <w:rPr>
          <w:rFonts w:ascii="Bahnschrift" w:hAnsi="Bahnschrift" w:cstheme="minorHAnsi"/>
        </w:rPr>
        <w:t>participate</w:t>
      </w:r>
      <w:r w:rsidRPr="009D47BA">
        <w:rPr>
          <w:rFonts w:cs="Arial"/>
        </w:rPr>
        <w:t> </w:t>
      </w:r>
      <w:r w:rsidRPr="009D47BA">
        <w:rPr>
          <w:rFonts w:ascii="Bahnschrift" w:hAnsi="Bahnschrift" w:cstheme="minorHAnsi"/>
        </w:rPr>
        <w:t>in events,</w:t>
      </w:r>
      <w:r w:rsidRPr="009D47BA">
        <w:rPr>
          <w:rFonts w:cs="Arial"/>
        </w:rPr>
        <w:t> </w:t>
      </w:r>
      <w:r w:rsidRPr="009D47BA">
        <w:rPr>
          <w:rFonts w:ascii="Bahnschrift" w:hAnsi="Bahnschrift" w:cstheme="minorHAnsi"/>
        </w:rPr>
        <w:t>both during and outside of normal working hours (including</w:t>
      </w:r>
      <w:r w:rsidRPr="009D47BA">
        <w:rPr>
          <w:rFonts w:cs="Arial"/>
        </w:rPr>
        <w:t> </w:t>
      </w:r>
      <w:r w:rsidRPr="009D47BA">
        <w:rPr>
          <w:rFonts w:ascii="Bahnschrift" w:hAnsi="Bahnschrift" w:cstheme="minorHAnsi"/>
        </w:rPr>
        <w:t>evenings</w:t>
      </w:r>
      <w:r w:rsidRPr="009D47BA">
        <w:rPr>
          <w:rFonts w:cs="Arial"/>
        </w:rPr>
        <w:t> </w:t>
      </w:r>
      <w:r w:rsidRPr="009D47BA">
        <w:rPr>
          <w:rFonts w:ascii="Bahnschrift" w:hAnsi="Bahnschrift" w:cstheme="minorHAnsi"/>
        </w:rPr>
        <w:t>and</w:t>
      </w:r>
      <w:r w:rsidRPr="009D47BA">
        <w:rPr>
          <w:rFonts w:cs="Arial"/>
        </w:rPr>
        <w:t> </w:t>
      </w:r>
      <w:r w:rsidRPr="009D47BA">
        <w:rPr>
          <w:rFonts w:ascii="Bahnschrift" w:hAnsi="Bahnschrift" w:cstheme="minorHAnsi"/>
        </w:rPr>
        <w:t>weekends) and</w:t>
      </w:r>
      <w:r w:rsidRPr="009D47BA">
        <w:rPr>
          <w:rFonts w:cs="Arial"/>
        </w:rPr>
        <w:t> </w:t>
      </w:r>
      <w:r w:rsidRPr="009D47BA">
        <w:rPr>
          <w:rFonts w:ascii="Bahnschrift" w:hAnsi="Bahnschrift" w:cstheme="minorHAnsi"/>
        </w:rPr>
        <w:t>promotional activities as</w:t>
      </w:r>
      <w:r w:rsidRPr="009D47BA">
        <w:rPr>
          <w:rFonts w:cs="Arial"/>
        </w:rPr>
        <w:t> </w:t>
      </w:r>
      <w:r w:rsidRPr="009D47BA">
        <w:rPr>
          <w:rFonts w:ascii="Bahnschrift" w:hAnsi="Bahnschrift" w:cstheme="minorHAnsi"/>
        </w:rPr>
        <w:t>required.</w:t>
      </w:r>
      <w:r w:rsidRPr="009D47BA">
        <w:rPr>
          <w:rFonts w:cs="Arial"/>
        </w:rPr>
        <w:t> </w:t>
      </w:r>
      <w:r w:rsidRPr="009D47BA">
        <w:rPr>
          <w:rFonts w:ascii="Bahnschrift" w:hAnsi="Bahnschrift" w:cs="Bahnschrift"/>
        </w:rPr>
        <w:t> </w:t>
      </w:r>
    </w:p>
    <w:p w14:paraId="0961FF46" w14:textId="77777777" w:rsidR="009D47BA" w:rsidRPr="009D47BA" w:rsidRDefault="009D47BA" w:rsidP="009D47BA">
      <w:pPr>
        <w:spacing w:line="276" w:lineRule="auto"/>
        <w:rPr>
          <w:rFonts w:ascii="Bahnschrift" w:hAnsi="Bahnschrift" w:cstheme="minorHAnsi"/>
        </w:rPr>
      </w:pPr>
      <w:r w:rsidRPr="009D47BA">
        <w:rPr>
          <w:rFonts w:cs="Arial"/>
          <w:b/>
          <w:bCs/>
        </w:rPr>
        <w:t> </w:t>
      </w:r>
      <w:r w:rsidRPr="009D47BA">
        <w:rPr>
          <w:rFonts w:ascii="Bahnschrift" w:hAnsi="Bahnschrift" w:cstheme="minorHAnsi"/>
        </w:rPr>
        <w:t> </w:t>
      </w:r>
    </w:p>
    <w:p w14:paraId="46E741F3" w14:textId="77777777" w:rsidR="00273869" w:rsidRPr="006A4F00" w:rsidRDefault="00273869" w:rsidP="006A4F00">
      <w:pPr>
        <w:spacing w:line="276" w:lineRule="auto"/>
        <w:rPr>
          <w:rFonts w:ascii="Bahnschrift" w:hAnsi="Bahnschrift"/>
          <w:b/>
          <w:bCs/>
        </w:rPr>
      </w:pPr>
    </w:p>
    <w:p w14:paraId="1919FB04" w14:textId="77777777" w:rsidR="00595698" w:rsidRPr="006A4F00" w:rsidRDefault="00595698" w:rsidP="006A4F00">
      <w:pPr>
        <w:spacing w:line="276" w:lineRule="auto"/>
        <w:rPr>
          <w:rFonts w:ascii="Bahnschrift" w:hAnsi="Bahnschrift"/>
          <w:lang w:eastAsia="en-GB"/>
        </w:rPr>
      </w:pPr>
      <w:bookmarkStart w:id="0" w:name="_Hlk203142130"/>
      <w:r w:rsidRPr="006A4F00">
        <w:rPr>
          <w:rFonts w:ascii="Bahnschrift" w:hAnsi="Bahnschrift"/>
          <w:b/>
          <w:bCs/>
          <w:color w:val="003465" w:themeColor="accent6" w:themeShade="BF"/>
        </w:rPr>
        <w:t>Note:</w:t>
      </w:r>
      <w:r w:rsidRPr="006A4F00">
        <w:rPr>
          <w:rFonts w:ascii="Bahnschrift" w:hAnsi="Bahnschrift"/>
          <w:b/>
          <w:bCs/>
        </w:rPr>
        <w:t xml:space="preserve"> </w:t>
      </w:r>
      <w:r w:rsidRPr="006A4F00">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14BF87D8" w14:textId="77777777" w:rsidR="00595698" w:rsidRPr="006A4F00" w:rsidRDefault="00595698" w:rsidP="006A4F00">
      <w:pPr>
        <w:spacing w:line="276" w:lineRule="auto"/>
        <w:textAlignment w:val="baseline"/>
        <w:rPr>
          <w:rFonts w:ascii="Bahnschrift" w:hAnsi="Bahnschrift"/>
          <w:lang w:eastAsia="en-GB"/>
        </w:rPr>
      </w:pPr>
    </w:p>
    <w:p w14:paraId="12CB3693" w14:textId="77777777" w:rsidR="00595698" w:rsidRPr="006A4F00" w:rsidRDefault="00595698" w:rsidP="006A4F00">
      <w:pPr>
        <w:spacing w:line="276" w:lineRule="auto"/>
        <w:textAlignment w:val="baseline"/>
        <w:rPr>
          <w:rFonts w:ascii="Bahnschrift" w:hAnsi="Bahnschrift"/>
          <w:lang w:eastAsia="en-GB"/>
        </w:rPr>
      </w:pPr>
      <w:r w:rsidRPr="006A4F00">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18F9555C"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Confidentiality</w:t>
      </w:r>
    </w:p>
    <w:p w14:paraId="304C677D"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7E2B01AB"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Safeguarding, Prevent &amp; Equal Opportunities</w:t>
      </w:r>
    </w:p>
    <w:p w14:paraId="52EC0677"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74A6D9E2" w14:textId="77777777" w:rsidR="006A4F00" w:rsidRDefault="006A4F00" w:rsidP="006A4F00">
      <w:pPr>
        <w:pStyle w:val="NormalWeb"/>
        <w:shd w:val="clear" w:color="auto" w:fill="FFFFFF"/>
        <w:spacing w:line="276" w:lineRule="auto"/>
        <w:rPr>
          <w:rFonts w:ascii="Bahnschrift" w:hAnsi="Bahnschrift"/>
          <w:b/>
          <w:bCs/>
          <w:color w:val="003465" w:themeColor="text1" w:themeShade="BF"/>
          <w:sz w:val="20"/>
          <w:szCs w:val="20"/>
        </w:rPr>
      </w:pPr>
    </w:p>
    <w:p w14:paraId="43C0DB1F" w14:textId="2F413BFB" w:rsidR="00595698" w:rsidRPr="006A4F00" w:rsidRDefault="00595698" w:rsidP="006A4F00">
      <w:pPr>
        <w:pStyle w:val="NormalWeb"/>
        <w:shd w:val="clear" w:color="auto" w:fill="FFFFFF"/>
        <w:spacing w:line="276" w:lineRule="auto"/>
        <w:rPr>
          <w:rFonts w:ascii="Bahnschrift" w:hAnsi="Bahnschrift"/>
          <w:color w:val="003465" w:themeColor="text1" w:themeShade="BF"/>
          <w:sz w:val="20"/>
          <w:szCs w:val="20"/>
        </w:rPr>
      </w:pPr>
      <w:r w:rsidRPr="006A4F00">
        <w:rPr>
          <w:rFonts w:ascii="Bahnschrift" w:hAnsi="Bahnschrift"/>
          <w:b/>
          <w:bCs/>
          <w:color w:val="003465" w:themeColor="text1" w:themeShade="BF"/>
          <w:sz w:val="20"/>
          <w:szCs w:val="20"/>
        </w:rPr>
        <w:t>Commitment to Safeguarding</w:t>
      </w:r>
    </w:p>
    <w:p w14:paraId="58A31092"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02BFA8DA"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lastRenderedPageBreak/>
        <w:t>We conduct Safer Recruitment Checks on all staff prior to confirming a start date, in line with Keeping Children Safe in Education. An online search of information within the public domain is conducted on all candidates who are invited to interview.</w:t>
      </w:r>
    </w:p>
    <w:p w14:paraId="0DBD77AF"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38A528CD" w14:textId="77777777" w:rsidR="00595698" w:rsidRPr="006A4F00" w:rsidRDefault="00595698" w:rsidP="006A4F00">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Please see our Recruitment with Safer Recruitment Policy for further information, or get in touch on </w:t>
      </w:r>
      <w:hyperlink r:id="rId11" w:history="1">
        <w:r w:rsidRPr="006A4F00">
          <w:rPr>
            <w:rStyle w:val="Hyperlink"/>
            <w:rFonts w:ascii="Bahnschrift" w:hAnsi="Bahnschrift"/>
            <w:bCs/>
            <w:sz w:val="20"/>
            <w:szCs w:val="20"/>
          </w:rPr>
          <w:t>01923 698430</w:t>
        </w:r>
      </w:hyperlink>
      <w:r w:rsidRPr="006A4F00">
        <w:rPr>
          <w:rFonts w:ascii="Bahnschrift" w:hAnsi="Bahnschrift"/>
          <w:color w:val="2D2D2D"/>
          <w:sz w:val="20"/>
          <w:szCs w:val="20"/>
        </w:rPr>
        <w:t> or </w:t>
      </w:r>
      <w:hyperlink r:id="rId12" w:history="1">
        <w:r w:rsidRPr="006A4F00">
          <w:rPr>
            <w:rStyle w:val="Hyperlink"/>
            <w:rFonts w:ascii="Bahnschrift" w:hAnsi="Bahnschrift"/>
            <w:bCs/>
            <w:sz w:val="20"/>
            <w:szCs w:val="20"/>
          </w:rPr>
          <w:t>safeguarding@tchc.net</w:t>
        </w:r>
      </w:hyperlink>
    </w:p>
    <w:p w14:paraId="331B221B" w14:textId="77777777" w:rsidR="00595698" w:rsidRPr="006A4F00" w:rsidRDefault="00595698" w:rsidP="006A4F00">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Pre-employment checks</w:t>
      </w:r>
    </w:p>
    <w:p w14:paraId="32F83349" w14:textId="77777777" w:rsidR="00595698" w:rsidRPr="006A4F00" w:rsidRDefault="00595698" w:rsidP="006A4F00">
      <w:pPr>
        <w:spacing w:line="276" w:lineRule="auto"/>
        <w:rPr>
          <w:rFonts w:ascii="Bahnschrift" w:hAnsi="Bahnschrift"/>
        </w:rPr>
      </w:pPr>
      <w:r w:rsidRPr="006A4F00">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6D44A50" w14:textId="77777777" w:rsidR="00595698" w:rsidRPr="006A4F00" w:rsidRDefault="00595698" w:rsidP="006A4F00">
      <w:pPr>
        <w:spacing w:line="276" w:lineRule="auto"/>
        <w:rPr>
          <w:rFonts w:ascii="Bahnschrift" w:hAnsi="Bahnschrift"/>
        </w:rPr>
      </w:pPr>
    </w:p>
    <w:p w14:paraId="4933D440" w14:textId="77777777" w:rsidR="00595698" w:rsidRPr="006A4F00" w:rsidRDefault="00595698" w:rsidP="006A4F00">
      <w:pPr>
        <w:spacing w:line="276" w:lineRule="auto"/>
        <w:rPr>
          <w:rFonts w:ascii="Bahnschrift" w:hAnsi="Bahnschrift"/>
        </w:rPr>
      </w:pPr>
      <w:r w:rsidRPr="006A4F00">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64627862" w14:textId="77777777" w:rsidR="00595698" w:rsidRPr="006A4F00" w:rsidRDefault="00595698" w:rsidP="006A4F00">
      <w:pPr>
        <w:spacing w:line="276" w:lineRule="auto"/>
        <w:rPr>
          <w:rFonts w:ascii="Bahnschrift" w:hAnsi="Bahnschrift"/>
          <w:b/>
          <w:bCs/>
        </w:rPr>
      </w:pPr>
    </w:p>
    <w:p w14:paraId="30B13F57" w14:textId="77777777" w:rsidR="00595698" w:rsidRPr="006A4F00" w:rsidRDefault="00595698" w:rsidP="006A4F00">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Rewards for your hard work</w:t>
      </w:r>
    </w:p>
    <w:p w14:paraId="1AD7AA20" w14:textId="77777777" w:rsidR="00595698" w:rsidRPr="006A4F00" w:rsidRDefault="00595698" w:rsidP="006A4F00">
      <w:pPr>
        <w:spacing w:line="276" w:lineRule="auto"/>
        <w:rPr>
          <w:rFonts w:ascii="Bahnschrift" w:hAnsi="Bahnschrift"/>
          <w:b/>
          <w:bCs/>
        </w:rPr>
      </w:pPr>
    </w:p>
    <w:p w14:paraId="5EA645F8" w14:textId="77777777" w:rsidR="00595698" w:rsidRPr="006A4F00" w:rsidRDefault="00595698" w:rsidP="006A4F00">
      <w:pPr>
        <w:spacing w:line="276" w:lineRule="auto"/>
        <w:rPr>
          <w:rFonts w:ascii="Bahnschrift" w:hAnsi="Bahnschrift"/>
        </w:rPr>
      </w:pPr>
      <w:r w:rsidRPr="006A4F00">
        <w:rPr>
          <w:rFonts w:ascii="Bahnschrift" w:hAnsi="Bahnschrift"/>
        </w:rPr>
        <w:t>For us here at TCHC, reward means far more than just pay. Our generous and competitive benefits package includes:</w:t>
      </w:r>
    </w:p>
    <w:p w14:paraId="2BD72BB6" w14:textId="77777777" w:rsidR="00595698" w:rsidRPr="006A4F00" w:rsidRDefault="00595698" w:rsidP="006A4F00">
      <w:pPr>
        <w:spacing w:line="276" w:lineRule="auto"/>
        <w:rPr>
          <w:rFonts w:ascii="Bahnschrift" w:hAnsi="Bahnschrift"/>
        </w:rPr>
      </w:pPr>
    </w:p>
    <w:p w14:paraId="78B4BF2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49172E4A" w14:textId="77777777" w:rsidR="00595698" w:rsidRPr="006A4F00" w:rsidRDefault="00595698" w:rsidP="006A4F00">
      <w:pPr>
        <w:pStyle w:val="ListParagraph"/>
        <w:numPr>
          <w:ilvl w:val="0"/>
          <w:numId w:val="22"/>
        </w:numPr>
        <w:spacing w:line="276" w:lineRule="auto"/>
        <w:rPr>
          <w:rFonts w:ascii="Bahnschrift" w:hAnsi="Bahnschrift"/>
        </w:rPr>
      </w:pPr>
      <w:r w:rsidRPr="006A4F00">
        <w:rPr>
          <w:rFonts w:ascii="Bahnschrift" w:hAnsi="Bahnschrift"/>
        </w:rPr>
        <w:t xml:space="preserve">We operate a Christmas and New Year shutdown period in which you will receive an additional 3 days of leave at full pay to cover this closure period after 1 year of service. </w:t>
      </w:r>
      <w:bookmarkStart w:id="1" w:name="_Hlk202863330"/>
      <w:r w:rsidRPr="006A4F00">
        <w:rPr>
          <w:rFonts w:ascii="Bahnschrift" w:hAnsi="Bahnschrift"/>
        </w:rPr>
        <w:t>This will be pro rata for part-time hours.</w:t>
      </w:r>
    </w:p>
    <w:bookmarkEnd w:id="1"/>
    <w:p w14:paraId="195799F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When your birthday falls on a working day, you will receive the day off at full pay.</w:t>
      </w:r>
    </w:p>
    <w:p w14:paraId="50BB2ED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 xml:space="preserve">Sickness </w:t>
      </w:r>
      <w:proofErr w:type="gramStart"/>
      <w:r w:rsidRPr="006A4F00">
        <w:rPr>
          <w:rFonts w:ascii="Bahnschrift" w:hAnsi="Bahnschrift"/>
        </w:rPr>
        <w:t>pay</w:t>
      </w:r>
      <w:proofErr w:type="gramEnd"/>
      <w:r w:rsidRPr="006A4F00">
        <w:rPr>
          <w:rFonts w:ascii="Bahnschrift" w:hAnsi="Bahnschrift"/>
        </w:rPr>
        <w:t xml:space="preserve"> allowance after the probationary period.</w:t>
      </w:r>
    </w:p>
    <w:p w14:paraId="3801B7B7" w14:textId="189C934D"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 xml:space="preserve">Pension scheme after 3 months </w:t>
      </w:r>
      <w:r w:rsidR="006A4F00">
        <w:rPr>
          <w:rFonts w:ascii="Bahnschrift" w:hAnsi="Bahnschrift"/>
        </w:rPr>
        <w:t>of employment</w:t>
      </w:r>
      <w:r w:rsidRPr="006A4F00">
        <w:rPr>
          <w:rFonts w:ascii="Bahnschrift" w:hAnsi="Bahnschrift"/>
        </w:rPr>
        <w:t xml:space="preserve"> with us</w:t>
      </w:r>
    </w:p>
    <w:p w14:paraId="34F1C2B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Bupa Cash Plan, level 1, paid by the company after the probationary period.</w:t>
      </w:r>
    </w:p>
    <w:p w14:paraId="39C8D601"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Employee Assistance Programme to access help and support 24 hours a day, every day of the year for immediate family (eligibility applies)</w:t>
      </w:r>
    </w:p>
    <w:p w14:paraId="68C6BC2D"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Discounted membership for BUPA (subject to the qualifying conditions)</w:t>
      </w:r>
    </w:p>
    <w:p w14:paraId="2B2E060E"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Long Service club loyalty gift upon completion of 5 and 10 years of continuous service</w:t>
      </w:r>
    </w:p>
    <w:p w14:paraId="1FAB1CA8"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lastRenderedPageBreak/>
        <w:t>Quarterly and annual awards</w:t>
      </w:r>
    </w:p>
    <w:p w14:paraId="02771D25"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Company tools and equipment for the performance of your duties</w:t>
      </w:r>
    </w:p>
    <w:p w14:paraId="2EA5CC30" w14:textId="77777777" w:rsidR="00595698" w:rsidRPr="006A4F00" w:rsidRDefault="00595698" w:rsidP="006A4F00">
      <w:pPr>
        <w:numPr>
          <w:ilvl w:val="0"/>
          <w:numId w:val="22"/>
        </w:numPr>
        <w:spacing w:line="276" w:lineRule="auto"/>
        <w:rPr>
          <w:rFonts w:ascii="Bahnschrift" w:hAnsi="Bahnschrift"/>
        </w:rPr>
      </w:pPr>
      <w:r w:rsidRPr="006A4F00">
        <w:rPr>
          <w:rFonts w:ascii="Bahnschrift" w:hAnsi="Bahnschrift"/>
        </w:rPr>
        <w:t>Reimbursement of travel to other locations outside of the Centre (this will exclude travelling to the usual workplace)</w:t>
      </w:r>
    </w:p>
    <w:p w14:paraId="29972CAD" w14:textId="77777777" w:rsidR="00595698" w:rsidRPr="006A4F00" w:rsidRDefault="00595698" w:rsidP="006A4F00">
      <w:pPr>
        <w:spacing w:line="276" w:lineRule="auto"/>
        <w:textAlignment w:val="baseline"/>
        <w:rPr>
          <w:rFonts w:ascii="Bahnschrift" w:eastAsia="Times New Roman" w:hAnsi="Bahnschrift" w:cs="Segoe UI"/>
          <w:lang w:eastAsia="en-GB"/>
        </w:rPr>
      </w:pPr>
    </w:p>
    <w:p w14:paraId="2799AE28" w14:textId="77777777" w:rsidR="00595698" w:rsidRPr="006A4F00" w:rsidRDefault="00595698" w:rsidP="006A4F00">
      <w:pPr>
        <w:pBdr>
          <w:top w:val="single" w:sz="4" w:space="1" w:color="auto"/>
          <w:left w:val="single" w:sz="4" w:space="4" w:color="auto"/>
          <w:bottom w:val="single" w:sz="4" w:space="1" w:color="auto"/>
          <w:right w:val="single" w:sz="4" w:space="4" w:color="auto"/>
        </w:pBdr>
        <w:shd w:val="clear" w:color="auto" w:fill="81ABD5"/>
        <w:spacing w:line="276" w:lineRule="auto"/>
        <w:textAlignment w:val="baseline"/>
        <w:rPr>
          <w:rFonts w:ascii="Bahnschrift" w:eastAsia="Times New Roman" w:hAnsi="Bahnschrift" w:cs="Segoe UI"/>
          <w:b/>
          <w:bCs/>
          <w:color w:val="004687"/>
          <w:lang w:eastAsia="en-GB"/>
        </w:rPr>
      </w:pPr>
      <w:r w:rsidRPr="006A4F00">
        <w:rPr>
          <w:rFonts w:ascii="Bahnschrift" w:eastAsia="Times New Roman" w:hAnsi="Bahnschrift" w:cs="Arial"/>
          <w:b/>
          <w:bCs/>
          <w:color w:val="002343" w:themeColor="text1" w:themeShade="80"/>
          <w:lang w:eastAsia="en-GB"/>
        </w:rPr>
        <w:t>How to Apply</w:t>
      </w:r>
      <w:r w:rsidRPr="006A4F00">
        <w:rPr>
          <w:rFonts w:ascii="Bahnschrift" w:eastAsia="Times New Roman" w:hAnsi="Bahnschrift" w:cs="Arial"/>
          <w:b/>
          <w:bCs/>
          <w:color w:val="004687"/>
          <w:lang w:eastAsia="en-GB"/>
        </w:rPr>
        <w:t> </w:t>
      </w:r>
    </w:p>
    <w:p w14:paraId="4DBB0F0B" w14:textId="77777777" w:rsidR="00595698" w:rsidRPr="006A4F00" w:rsidRDefault="00595698" w:rsidP="006A4F00">
      <w:pPr>
        <w:pStyle w:val="BodyText"/>
        <w:spacing w:line="276" w:lineRule="auto"/>
        <w:rPr>
          <w:rStyle w:val="Hyperlink"/>
          <w:rFonts w:ascii="Bahnschrift" w:hAnsi="Bahnschrift" w:cs="Tahoma"/>
          <w:spacing w:val="0"/>
          <w:lang w:eastAsia="en-GB"/>
        </w:rPr>
      </w:pPr>
      <w:r w:rsidRPr="006A4F00">
        <w:rPr>
          <w:rFonts w:ascii="Bahnschrift" w:hAnsi="Bahnschrift" w:cs="Tahoma"/>
          <w:color w:val="333333"/>
          <w:spacing w:val="0"/>
          <w:lang w:eastAsia="en-GB"/>
        </w:rPr>
        <w:t xml:space="preserve">To apply, please complete the application form online at: </w:t>
      </w:r>
      <w:hyperlink r:id="rId13" w:history="1">
        <w:r w:rsidRPr="006A4F00">
          <w:rPr>
            <w:rStyle w:val="Hyperlink"/>
            <w:rFonts w:ascii="Bahnschrift" w:hAnsi="Bahnschrift"/>
          </w:rPr>
          <w:t>https://tchc.net/apply-now/</w:t>
        </w:r>
      </w:hyperlink>
      <w:bookmarkEnd w:id="0"/>
    </w:p>
    <w:p w14:paraId="4278D901" w14:textId="77777777" w:rsidR="0063248F" w:rsidRPr="006A4F00" w:rsidRDefault="0063248F" w:rsidP="006A4F00">
      <w:pPr>
        <w:pStyle w:val="BodyText"/>
        <w:spacing w:after="0" w:line="276" w:lineRule="auto"/>
        <w:rPr>
          <w:rFonts w:ascii="Bahnschrift" w:hAnsi="Bahnschrift"/>
        </w:rPr>
      </w:pPr>
    </w:p>
    <w:sectPr w:rsidR="0063248F" w:rsidRPr="006A4F00" w:rsidSect="00595698">
      <w:headerReference w:type="default" r:id="rId14"/>
      <w:footerReference w:type="default" r:id="rId15"/>
      <w:pgSz w:w="11906" w:h="16838"/>
      <w:pgMar w:top="1440" w:right="1080" w:bottom="2268" w:left="1080"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AAD1" w14:textId="77777777" w:rsidR="0079140A" w:rsidRDefault="0079140A">
      <w:r>
        <w:separator/>
      </w:r>
    </w:p>
  </w:endnote>
  <w:endnote w:type="continuationSeparator" w:id="0">
    <w:p w14:paraId="78D610CD" w14:textId="77777777" w:rsidR="0079140A" w:rsidRDefault="0079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595698" w14:paraId="3FC6C446" w14:textId="77777777" w:rsidTr="007E30F6">
      <w:trPr>
        <w:jc w:val="center"/>
      </w:trPr>
      <w:tc>
        <w:tcPr>
          <w:tcW w:w="405" w:type="dxa"/>
          <w:tcBorders>
            <w:top w:val="single" w:sz="4" w:space="0" w:color="004687"/>
          </w:tcBorders>
        </w:tcPr>
        <w:p w14:paraId="0BE373C0" w14:textId="77777777" w:rsidR="00595698" w:rsidRDefault="00595698" w:rsidP="00595698">
          <w:pPr>
            <w:jc w:val="right"/>
            <w:rPr>
              <w:sz w:val="12"/>
              <w:szCs w:val="12"/>
            </w:rPr>
          </w:pPr>
        </w:p>
      </w:tc>
      <w:tc>
        <w:tcPr>
          <w:tcW w:w="6188" w:type="dxa"/>
          <w:gridSpan w:val="5"/>
          <w:tcBorders>
            <w:top w:val="single" w:sz="4" w:space="0" w:color="004687"/>
          </w:tcBorders>
        </w:tcPr>
        <w:p w14:paraId="2FDC3EF4" w14:textId="77777777" w:rsidR="00595698" w:rsidRDefault="00595698" w:rsidP="00595698">
          <w:pPr>
            <w:rPr>
              <w:sz w:val="12"/>
              <w:szCs w:val="12"/>
            </w:rPr>
          </w:pPr>
        </w:p>
      </w:tc>
      <w:tc>
        <w:tcPr>
          <w:tcW w:w="3183" w:type="dxa"/>
          <w:gridSpan w:val="2"/>
          <w:tcBorders>
            <w:top w:val="single" w:sz="4" w:space="0" w:color="004687"/>
          </w:tcBorders>
        </w:tcPr>
        <w:p w14:paraId="2F67E4F1" w14:textId="77777777" w:rsidR="00595698" w:rsidRDefault="00595698" w:rsidP="00595698">
          <w:pPr>
            <w:jc w:val="center"/>
            <w:rPr>
              <w:sz w:val="12"/>
              <w:szCs w:val="12"/>
            </w:rPr>
          </w:pPr>
        </w:p>
      </w:tc>
    </w:tr>
    <w:tr w:rsidR="00595698" w14:paraId="67B53D9D" w14:textId="77777777" w:rsidTr="007E30F6">
      <w:trPr>
        <w:trHeight w:val="680"/>
        <w:jc w:val="center"/>
      </w:trPr>
      <w:tc>
        <w:tcPr>
          <w:tcW w:w="1419" w:type="dxa"/>
          <w:gridSpan w:val="2"/>
          <w:tcBorders>
            <w:bottom w:val="nil"/>
          </w:tcBorders>
          <w:vAlign w:val="center"/>
        </w:tcPr>
        <w:p w14:paraId="47647949" w14:textId="77777777" w:rsidR="00595698" w:rsidRPr="001B3C20" w:rsidRDefault="00595698" w:rsidP="00595698">
          <w:pPr>
            <w:contextualSpacing/>
            <w:jc w:val="right"/>
            <w:rPr>
              <w:sz w:val="10"/>
              <w:szCs w:val="10"/>
            </w:rPr>
          </w:pPr>
          <w:r w:rsidRPr="001B3C20">
            <w:rPr>
              <w:sz w:val="10"/>
              <w:szCs w:val="10"/>
            </w:rPr>
            <w:t xml:space="preserve">Registered in England No:05207503. </w:t>
          </w:r>
        </w:p>
        <w:p w14:paraId="748DC6C6" w14:textId="77777777" w:rsidR="00595698" w:rsidRPr="001B3C20" w:rsidRDefault="00595698" w:rsidP="00595698">
          <w:pPr>
            <w:contextualSpacing/>
            <w:jc w:val="right"/>
            <w:rPr>
              <w:sz w:val="10"/>
              <w:szCs w:val="10"/>
            </w:rPr>
          </w:pPr>
          <w:r w:rsidRPr="001B3C20">
            <w:rPr>
              <w:sz w:val="10"/>
              <w:szCs w:val="10"/>
            </w:rPr>
            <w:t xml:space="preserve">TCHC Group Limited. Registered Office: </w:t>
          </w:r>
          <w:r>
            <w:rPr>
              <w:sz w:val="10"/>
              <w:szCs w:val="10"/>
            </w:rPr>
            <w:t>2</w:t>
          </w:r>
          <w:r w:rsidRPr="00820BFD">
            <w:rPr>
              <w:sz w:val="10"/>
              <w:szCs w:val="10"/>
              <w:vertAlign w:val="superscript"/>
            </w:rPr>
            <w:t>nd</w:t>
          </w:r>
          <w:r>
            <w:rPr>
              <w:sz w:val="10"/>
              <w:szCs w:val="10"/>
            </w:rPr>
            <w:t xml:space="preserve"> floor, Station Road, Watford, Herts, WD17 1AP</w:t>
          </w:r>
        </w:p>
      </w:tc>
      <w:tc>
        <w:tcPr>
          <w:tcW w:w="225" w:type="dxa"/>
          <w:tcBorders>
            <w:bottom w:val="nil"/>
          </w:tcBorders>
          <w:vAlign w:val="bottom"/>
        </w:tcPr>
        <w:p w14:paraId="7E0F9149" w14:textId="77777777" w:rsidR="00595698" w:rsidRDefault="00595698" w:rsidP="00595698">
          <w:pPr>
            <w:spacing w:before="140"/>
            <w:jc w:val="center"/>
            <w:rPr>
              <w:sz w:val="18"/>
            </w:rPr>
          </w:pPr>
        </w:p>
      </w:tc>
      <w:tc>
        <w:tcPr>
          <w:tcW w:w="1640" w:type="dxa"/>
          <w:tcBorders>
            <w:bottom w:val="nil"/>
          </w:tcBorders>
          <w:vAlign w:val="bottom"/>
        </w:tcPr>
        <w:p w14:paraId="3645AB5C" w14:textId="77777777" w:rsidR="00595698" w:rsidRDefault="00595698" w:rsidP="00595698">
          <w:pPr>
            <w:spacing w:before="140"/>
            <w:jc w:val="center"/>
            <w:rPr>
              <w:sz w:val="18"/>
            </w:rPr>
          </w:pPr>
          <w:r w:rsidRPr="0041120F">
            <w:rPr>
              <w:noProof/>
              <w:sz w:val="18"/>
              <w:lang w:eastAsia="en-GB"/>
            </w:rPr>
            <w:drawing>
              <wp:inline distT="0" distB="0" distL="0" distR="0" wp14:anchorId="2F099E55" wp14:editId="1F0BE4BE">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CBBC6B" w14:textId="77777777" w:rsidR="00595698" w:rsidRDefault="00595698" w:rsidP="00595698">
          <w:pPr>
            <w:spacing w:before="140"/>
            <w:jc w:val="center"/>
            <w:rPr>
              <w:sz w:val="18"/>
            </w:rPr>
          </w:pPr>
          <w:r>
            <w:rPr>
              <w:noProof/>
              <w:sz w:val="18"/>
            </w:rPr>
            <w:drawing>
              <wp:inline distT="0" distB="0" distL="0" distR="0" wp14:anchorId="265319E7" wp14:editId="5D157454">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0808201A" w14:textId="77777777" w:rsidR="00595698" w:rsidRDefault="00595698" w:rsidP="00595698">
          <w:pPr>
            <w:spacing w:before="140"/>
            <w:jc w:val="center"/>
            <w:rPr>
              <w:sz w:val="18"/>
            </w:rPr>
          </w:pPr>
          <w:r>
            <w:rPr>
              <w:noProof/>
              <w:sz w:val="18"/>
            </w:rPr>
            <w:drawing>
              <wp:inline distT="0" distB="0" distL="0" distR="0" wp14:anchorId="1B1CAA50" wp14:editId="35BE72D7">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3AC44702" w14:textId="77777777" w:rsidR="00595698" w:rsidRDefault="00595698" w:rsidP="00595698">
          <w:pPr>
            <w:jc w:val="center"/>
            <w:rPr>
              <w:sz w:val="18"/>
            </w:rPr>
          </w:pPr>
          <w:r>
            <w:rPr>
              <w:noProof/>
              <w:sz w:val="18"/>
            </w:rPr>
            <w:drawing>
              <wp:inline distT="0" distB="0" distL="0" distR="0" wp14:anchorId="66486949" wp14:editId="02FC04CB">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16E4EF19" w14:textId="596A02F3" w:rsidR="00595698" w:rsidRDefault="00595698" w:rsidP="00595698">
          <w:pPr>
            <w:jc w:val="center"/>
            <w:rPr>
              <w:sz w:val="18"/>
            </w:rPr>
          </w:pPr>
        </w:p>
      </w:tc>
    </w:tr>
  </w:tbl>
  <w:p w14:paraId="040F4126" w14:textId="77777777" w:rsidR="00595698" w:rsidRPr="00595698" w:rsidRDefault="00595698" w:rsidP="00595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2CA4" w14:textId="77777777" w:rsidR="0079140A" w:rsidRDefault="0079140A">
      <w:r>
        <w:separator/>
      </w:r>
    </w:p>
  </w:footnote>
  <w:footnote w:type="continuationSeparator" w:id="0">
    <w:p w14:paraId="70EBC39C" w14:textId="77777777" w:rsidR="0079140A" w:rsidRDefault="00791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rsidRPr="006A4F0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852068120"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6C865FDD" w:rsidR="00D22D67" w:rsidRPr="006A4F00" w:rsidRDefault="009D47BA">
          <w:pPr>
            <w:jc w:val="right"/>
            <w:rPr>
              <w:rFonts w:ascii="Bahnschrift" w:eastAsia="Arial" w:hAnsi="Bahnschrift"/>
              <w:b/>
              <w:bCs/>
              <w:sz w:val="28"/>
              <w:szCs w:val="28"/>
            </w:rPr>
          </w:pPr>
          <w:r>
            <w:rPr>
              <w:rFonts w:ascii="Bahnschrift" w:eastAsia="Arial" w:hAnsi="Bahnschrift"/>
              <w:b/>
              <w:bCs/>
              <w:sz w:val="28"/>
              <w:szCs w:val="28"/>
            </w:rPr>
            <w:t>IAG &amp; Work Experience Officer</w:t>
          </w:r>
        </w:p>
        <w:p w14:paraId="268C1902" w14:textId="77777777" w:rsidR="00D22D67" w:rsidRPr="006A4F00" w:rsidRDefault="00D22D67">
          <w:pPr>
            <w:jc w:val="right"/>
            <w:rPr>
              <w:rFonts w:ascii="Bahnschrift" w:eastAsia="Arial" w:hAnsi="Bahnschrift"/>
              <w:b/>
              <w:bCs/>
              <w:sz w:val="28"/>
              <w:szCs w:val="28"/>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0EC08E8"/>
    <w:multiLevelType w:val="hybridMultilevel"/>
    <w:tmpl w:val="D6F28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4"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9"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0"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2" w15:restartNumberingAfterBreak="0">
    <w:nsid w:val="2BE36D91"/>
    <w:multiLevelType w:val="hybridMultilevel"/>
    <w:tmpl w:val="5EB25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5"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7"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8"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9"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0"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1"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6"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7"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8"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29"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0"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1"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3"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5"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6"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7"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8" w15:restartNumberingAfterBreak="0">
    <w:nsid w:val="676B3776"/>
    <w:multiLevelType w:val="hybridMultilevel"/>
    <w:tmpl w:val="E87C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AB63EF"/>
    <w:multiLevelType w:val="hybridMultilevel"/>
    <w:tmpl w:val="2366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2777AE"/>
    <w:multiLevelType w:val="hybridMultilevel"/>
    <w:tmpl w:val="2C9A6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2"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3"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4" w15:restartNumberingAfterBreak="0">
    <w:nsid w:val="74983C81"/>
    <w:multiLevelType w:val="hybridMultilevel"/>
    <w:tmpl w:val="A628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abstractNum w:abstractNumId="47" w15:restartNumberingAfterBreak="0">
    <w:nsid w:val="7B930929"/>
    <w:multiLevelType w:val="hybridMultilevel"/>
    <w:tmpl w:val="21AC1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DB4766"/>
    <w:multiLevelType w:val="hybridMultilevel"/>
    <w:tmpl w:val="A2BC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172746">
    <w:abstractNumId w:val="5"/>
  </w:num>
  <w:num w:numId="2" w16cid:durableId="1117682734">
    <w:abstractNumId w:val="9"/>
  </w:num>
  <w:num w:numId="3" w16cid:durableId="648168433">
    <w:abstractNumId w:val="0"/>
  </w:num>
  <w:num w:numId="4" w16cid:durableId="245768046">
    <w:abstractNumId w:val="45"/>
  </w:num>
  <w:num w:numId="5" w16cid:durableId="1074357952">
    <w:abstractNumId w:val="34"/>
  </w:num>
  <w:num w:numId="6" w16cid:durableId="629045754">
    <w:abstractNumId w:val="10"/>
  </w:num>
  <w:num w:numId="7" w16cid:durableId="1297179036">
    <w:abstractNumId w:val="4"/>
  </w:num>
  <w:num w:numId="8" w16cid:durableId="1503467940">
    <w:abstractNumId w:val="7"/>
  </w:num>
  <w:num w:numId="9" w16cid:durableId="849370802">
    <w:abstractNumId w:val="24"/>
  </w:num>
  <w:num w:numId="10" w16cid:durableId="899292164">
    <w:abstractNumId w:val="30"/>
  </w:num>
  <w:num w:numId="11" w16cid:durableId="1690764212">
    <w:abstractNumId w:val="37"/>
  </w:num>
  <w:num w:numId="12" w16cid:durableId="417562290">
    <w:abstractNumId w:val="3"/>
  </w:num>
  <w:num w:numId="13" w16cid:durableId="305934771">
    <w:abstractNumId w:val="36"/>
  </w:num>
  <w:num w:numId="14" w16cid:durableId="1438256801">
    <w:abstractNumId w:val="23"/>
  </w:num>
  <w:num w:numId="15" w16cid:durableId="1620524735">
    <w:abstractNumId w:val="43"/>
  </w:num>
  <w:num w:numId="16" w16cid:durableId="1036349479">
    <w:abstractNumId w:val="15"/>
  </w:num>
  <w:num w:numId="17" w16cid:durableId="1305160788">
    <w:abstractNumId w:val="6"/>
  </w:num>
  <w:num w:numId="18" w16cid:durableId="1619608571">
    <w:abstractNumId w:val="16"/>
  </w:num>
  <w:num w:numId="19" w16cid:durableId="1292904249">
    <w:abstractNumId w:val="42"/>
  </w:num>
  <w:num w:numId="20" w16cid:durableId="239752648">
    <w:abstractNumId w:val="27"/>
  </w:num>
  <w:num w:numId="21" w16cid:durableId="1883012288">
    <w:abstractNumId w:val="46"/>
  </w:num>
  <w:num w:numId="22" w16cid:durableId="1937053772">
    <w:abstractNumId w:val="19"/>
  </w:num>
  <w:num w:numId="23" w16cid:durableId="1231766434">
    <w:abstractNumId w:val="22"/>
  </w:num>
  <w:num w:numId="24" w16cid:durableId="1796218408">
    <w:abstractNumId w:val="8"/>
  </w:num>
  <w:num w:numId="25" w16cid:durableId="1204563888">
    <w:abstractNumId w:val="28"/>
  </w:num>
  <w:num w:numId="26" w16cid:durableId="1452015616">
    <w:abstractNumId w:val="26"/>
  </w:num>
  <w:num w:numId="27" w16cid:durableId="1637371989">
    <w:abstractNumId w:val="18"/>
  </w:num>
  <w:num w:numId="28" w16cid:durableId="1924485760">
    <w:abstractNumId w:val="20"/>
  </w:num>
  <w:num w:numId="29" w16cid:durableId="1732657027">
    <w:abstractNumId w:val="32"/>
  </w:num>
  <w:num w:numId="30" w16cid:durableId="1985308008">
    <w:abstractNumId w:val="17"/>
  </w:num>
  <w:num w:numId="31" w16cid:durableId="981277054">
    <w:abstractNumId w:val="1"/>
  </w:num>
  <w:num w:numId="32" w16cid:durableId="881792135">
    <w:abstractNumId w:val="35"/>
  </w:num>
  <w:num w:numId="33" w16cid:durableId="1461922644">
    <w:abstractNumId w:val="25"/>
  </w:num>
  <w:num w:numId="34" w16cid:durableId="1773279460">
    <w:abstractNumId w:val="41"/>
  </w:num>
  <w:num w:numId="35" w16cid:durableId="191041130">
    <w:abstractNumId w:val="14"/>
  </w:num>
  <w:num w:numId="36" w16cid:durableId="562106038">
    <w:abstractNumId w:val="29"/>
  </w:num>
  <w:num w:numId="37" w16cid:durableId="1696153224">
    <w:abstractNumId w:val="11"/>
  </w:num>
  <w:num w:numId="38" w16cid:durableId="1812015176">
    <w:abstractNumId w:val="31"/>
  </w:num>
  <w:num w:numId="39" w16cid:durableId="407651446">
    <w:abstractNumId w:val="13"/>
  </w:num>
  <w:num w:numId="40" w16cid:durableId="1527331817">
    <w:abstractNumId w:val="33"/>
  </w:num>
  <w:num w:numId="41" w16cid:durableId="1066415070">
    <w:abstractNumId w:val="21"/>
  </w:num>
  <w:num w:numId="42" w16cid:durableId="1653217618">
    <w:abstractNumId w:val="48"/>
  </w:num>
  <w:num w:numId="43" w16cid:durableId="1133013899">
    <w:abstractNumId w:val="44"/>
  </w:num>
  <w:num w:numId="44" w16cid:durableId="487939442">
    <w:abstractNumId w:val="2"/>
  </w:num>
  <w:num w:numId="45" w16cid:durableId="480463423">
    <w:abstractNumId w:val="39"/>
  </w:num>
  <w:num w:numId="46" w16cid:durableId="1244416929">
    <w:abstractNumId w:val="38"/>
  </w:num>
  <w:num w:numId="47" w16cid:durableId="1835219701">
    <w:abstractNumId w:val="47"/>
  </w:num>
  <w:num w:numId="48" w16cid:durableId="1912695842">
    <w:abstractNumId w:val="12"/>
  </w:num>
  <w:num w:numId="49" w16cid:durableId="1245803753">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4DFB"/>
    <w:rsid w:val="00017FAD"/>
    <w:rsid w:val="00027D88"/>
    <w:rsid w:val="00037762"/>
    <w:rsid w:val="000505EE"/>
    <w:rsid w:val="00057FD7"/>
    <w:rsid w:val="0009659F"/>
    <w:rsid w:val="00097334"/>
    <w:rsid w:val="000A59C1"/>
    <w:rsid w:val="000C1159"/>
    <w:rsid w:val="000C7608"/>
    <w:rsid w:val="000C7B11"/>
    <w:rsid w:val="000D18B6"/>
    <w:rsid w:val="000D5CDA"/>
    <w:rsid w:val="000D7823"/>
    <w:rsid w:val="000F143C"/>
    <w:rsid w:val="00112842"/>
    <w:rsid w:val="00113327"/>
    <w:rsid w:val="0012206D"/>
    <w:rsid w:val="0013018D"/>
    <w:rsid w:val="0014570C"/>
    <w:rsid w:val="0017169F"/>
    <w:rsid w:val="0018350B"/>
    <w:rsid w:val="00192765"/>
    <w:rsid w:val="00192B1A"/>
    <w:rsid w:val="00192FFE"/>
    <w:rsid w:val="001A0170"/>
    <w:rsid w:val="001A4FCD"/>
    <w:rsid w:val="001B7396"/>
    <w:rsid w:val="001C0DC9"/>
    <w:rsid w:val="001C28C8"/>
    <w:rsid w:val="001C3230"/>
    <w:rsid w:val="001D4C85"/>
    <w:rsid w:val="001E458D"/>
    <w:rsid w:val="001E6CE7"/>
    <w:rsid w:val="00203AD3"/>
    <w:rsid w:val="00225299"/>
    <w:rsid w:val="00235999"/>
    <w:rsid w:val="00236283"/>
    <w:rsid w:val="00254197"/>
    <w:rsid w:val="00267539"/>
    <w:rsid w:val="00273869"/>
    <w:rsid w:val="00286B84"/>
    <w:rsid w:val="00292FE9"/>
    <w:rsid w:val="002A1AA5"/>
    <w:rsid w:val="002A6947"/>
    <w:rsid w:val="002D143D"/>
    <w:rsid w:val="002E41E3"/>
    <w:rsid w:val="003032CA"/>
    <w:rsid w:val="0030351F"/>
    <w:rsid w:val="00312165"/>
    <w:rsid w:val="00336135"/>
    <w:rsid w:val="00336F16"/>
    <w:rsid w:val="00341A45"/>
    <w:rsid w:val="00352D8F"/>
    <w:rsid w:val="00352E90"/>
    <w:rsid w:val="0035341A"/>
    <w:rsid w:val="0038701A"/>
    <w:rsid w:val="003946A0"/>
    <w:rsid w:val="003A3408"/>
    <w:rsid w:val="003B04B4"/>
    <w:rsid w:val="003B6165"/>
    <w:rsid w:val="003C1E1B"/>
    <w:rsid w:val="003C2395"/>
    <w:rsid w:val="003D0428"/>
    <w:rsid w:val="003D2CA5"/>
    <w:rsid w:val="003D47B9"/>
    <w:rsid w:val="003E1402"/>
    <w:rsid w:val="00444C72"/>
    <w:rsid w:val="00446EF2"/>
    <w:rsid w:val="00457453"/>
    <w:rsid w:val="00476BDD"/>
    <w:rsid w:val="00490F4C"/>
    <w:rsid w:val="004940E9"/>
    <w:rsid w:val="004B18D9"/>
    <w:rsid w:val="004D29F3"/>
    <w:rsid w:val="004D727A"/>
    <w:rsid w:val="004D7DB1"/>
    <w:rsid w:val="004E166A"/>
    <w:rsid w:val="004E2064"/>
    <w:rsid w:val="004E51ED"/>
    <w:rsid w:val="004E53A2"/>
    <w:rsid w:val="004F3D95"/>
    <w:rsid w:val="004F6490"/>
    <w:rsid w:val="00502A36"/>
    <w:rsid w:val="005060B7"/>
    <w:rsid w:val="00516049"/>
    <w:rsid w:val="0053404A"/>
    <w:rsid w:val="00541528"/>
    <w:rsid w:val="00541E36"/>
    <w:rsid w:val="005643BF"/>
    <w:rsid w:val="005643C1"/>
    <w:rsid w:val="00566D60"/>
    <w:rsid w:val="00590329"/>
    <w:rsid w:val="00595698"/>
    <w:rsid w:val="005B1391"/>
    <w:rsid w:val="005B7BCB"/>
    <w:rsid w:val="005C06BC"/>
    <w:rsid w:val="005C7F93"/>
    <w:rsid w:val="005D683D"/>
    <w:rsid w:val="005E1702"/>
    <w:rsid w:val="005F178B"/>
    <w:rsid w:val="00600CC8"/>
    <w:rsid w:val="00601AA6"/>
    <w:rsid w:val="00607D32"/>
    <w:rsid w:val="00610710"/>
    <w:rsid w:val="0063248F"/>
    <w:rsid w:val="00642255"/>
    <w:rsid w:val="00653DF0"/>
    <w:rsid w:val="00665324"/>
    <w:rsid w:val="00681686"/>
    <w:rsid w:val="0068375E"/>
    <w:rsid w:val="006859F2"/>
    <w:rsid w:val="006952CE"/>
    <w:rsid w:val="006A2D03"/>
    <w:rsid w:val="006A3F12"/>
    <w:rsid w:val="006A4F00"/>
    <w:rsid w:val="006A6B47"/>
    <w:rsid w:val="006B3CC9"/>
    <w:rsid w:val="006C0E30"/>
    <w:rsid w:val="006C1416"/>
    <w:rsid w:val="006C1F4D"/>
    <w:rsid w:val="007247D7"/>
    <w:rsid w:val="00727387"/>
    <w:rsid w:val="007350FB"/>
    <w:rsid w:val="0074229F"/>
    <w:rsid w:val="007555F2"/>
    <w:rsid w:val="007618DA"/>
    <w:rsid w:val="00770934"/>
    <w:rsid w:val="00770E2F"/>
    <w:rsid w:val="0078344D"/>
    <w:rsid w:val="0078544C"/>
    <w:rsid w:val="0079140A"/>
    <w:rsid w:val="00793D26"/>
    <w:rsid w:val="00796116"/>
    <w:rsid w:val="007C1E66"/>
    <w:rsid w:val="007C7109"/>
    <w:rsid w:val="007D174F"/>
    <w:rsid w:val="007D3D77"/>
    <w:rsid w:val="007E474E"/>
    <w:rsid w:val="007E7074"/>
    <w:rsid w:val="00815DB6"/>
    <w:rsid w:val="00872416"/>
    <w:rsid w:val="00883AA3"/>
    <w:rsid w:val="008A60A6"/>
    <w:rsid w:val="008C36ED"/>
    <w:rsid w:val="008D0258"/>
    <w:rsid w:val="008D4D45"/>
    <w:rsid w:val="008E3C8F"/>
    <w:rsid w:val="008F1C63"/>
    <w:rsid w:val="009071F6"/>
    <w:rsid w:val="009245A0"/>
    <w:rsid w:val="00926F85"/>
    <w:rsid w:val="0093078D"/>
    <w:rsid w:val="0093182D"/>
    <w:rsid w:val="00936879"/>
    <w:rsid w:val="00937FC5"/>
    <w:rsid w:val="0094613D"/>
    <w:rsid w:val="00951639"/>
    <w:rsid w:val="0096241D"/>
    <w:rsid w:val="0096756F"/>
    <w:rsid w:val="00976ECB"/>
    <w:rsid w:val="009865E6"/>
    <w:rsid w:val="009A68B2"/>
    <w:rsid w:val="009B18B0"/>
    <w:rsid w:val="009C131F"/>
    <w:rsid w:val="009D47BA"/>
    <w:rsid w:val="009E043A"/>
    <w:rsid w:val="009E754E"/>
    <w:rsid w:val="009F2EE3"/>
    <w:rsid w:val="009F4434"/>
    <w:rsid w:val="00A2154D"/>
    <w:rsid w:val="00A279D1"/>
    <w:rsid w:val="00A32C86"/>
    <w:rsid w:val="00A357C2"/>
    <w:rsid w:val="00A453A3"/>
    <w:rsid w:val="00A54E18"/>
    <w:rsid w:val="00A61C07"/>
    <w:rsid w:val="00A7459B"/>
    <w:rsid w:val="00A80A04"/>
    <w:rsid w:val="00AA0509"/>
    <w:rsid w:val="00AA58BB"/>
    <w:rsid w:val="00AA6F14"/>
    <w:rsid w:val="00AB3D42"/>
    <w:rsid w:val="00AC3F2F"/>
    <w:rsid w:val="00AD6E43"/>
    <w:rsid w:val="00AF3338"/>
    <w:rsid w:val="00B27FCE"/>
    <w:rsid w:val="00B63B00"/>
    <w:rsid w:val="00B67A37"/>
    <w:rsid w:val="00BA2532"/>
    <w:rsid w:val="00BB1044"/>
    <w:rsid w:val="00BC2613"/>
    <w:rsid w:val="00BC6E9A"/>
    <w:rsid w:val="00BF7959"/>
    <w:rsid w:val="00C1124E"/>
    <w:rsid w:val="00C13F0D"/>
    <w:rsid w:val="00C37DC8"/>
    <w:rsid w:val="00C50590"/>
    <w:rsid w:val="00C54571"/>
    <w:rsid w:val="00C561EF"/>
    <w:rsid w:val="00C60F39"/>
    <w:rsid w:val="00C74C5E"/>
    <w:rsid w:val="00C974BF"/>
    <w:rsid w:val="00CD0BD7"/>
    <w:rsid w:val="00CE4EBB"/>
    <w:rsid w:val="00CF3C88"/>
    <w:rsid w:val="00D04700"/>
    <w:rsid w:val="00D14240"/>
    <w:rsid w:val="00D22D67"/>
    <w:rsid w:val="00D32C79"/>
    <w:rsid w:val="00D360C5"/>
    <w:rsid w:val="00D450CD"/>
    <w:rsid w:val="00D61EC4"/>
    <w:rsid w:val="00D77927"/>
    <w:rsid w:val="00D81A85"/>
    <w:rsid w:val="00D84360"/>
    <w:rsid w:val="00DA1063"/>
    <w:rsid w:val="00DA2010"/>
    <w:rsid w:val="00DA2E44"/>
    <w:rsid w:val="00DA5FF8"/>
    <w:rsid w:val="00DB3B98"/>
    <w:rsid w:val="00DB3DF4"/>
    <w:rsid w:val="00DD16F9"/>
    <w:rsid w:val="00DD1BBF"/>
    <w:rsid w:val="00DD2904"/>
    <w:rsid w:val="00DD4297"/>
    <w:rsid w:val="00DE04B8"/>
    <w:rsid w:val="00DE724C"/>
    <w:rsid w:val="00E14222"/>
    <w:rsid w:val="00E22C82"/>
    <w:rsid w:val="00E23201"/>
    <w:rsid w:val="00E300C8"/>
    <w:rsid w:val="00E33DDA"/>
    <w:rsid w:val="00E43970"/>
    <w:rsid w:val="00E4562F"/>
    <w:rsid w:val="00E46711"/>
    <w:rsid w:val="00E6287D"/>
    <w:rsid w:val="00E652E0"/>
    <w:rsid w:val="00E8767D"/>
    <w:rsid w:val="00EC1793"/>
    <w:rsid w:val="00ED788C"/>
    <w:rsid w:val="00EE3455"/>
    <w:rsid w:val="00EF261A"/>
    <w:rsid w:val="00F0177A"/>
    <w:rsid w:val="00F040B1"/>
    <w:rsid w:val="00F26F2C"/>
    <w:rsid w:val="00F56FB0"/>
    <w:rsid w:val="00F87ED9"/>
    <w:rsid w:val="00FB7EF4"/>
    <w:rsid w:val="00FC41C5"/>
    <w:rsid w:val="00FC5422"/>
    <w:rsid w:val="00FE47FE"/>
    <w:rsid w:val="00FE593C"/>
    <w:rsid w:val="00FE6F87"/>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chc.net/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1923%2069843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Props1.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2.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3.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Eva Hrano</cp:lastModifiedBy>
  <cp:revision>2</cp:revision>
  <cp:lastPrinted>2013-09-02T12:09:00Z</cp:lastPrinted>
  <dcterms:created xsi:type="dcterms:W3CDTF">2026-08-25T14:57:00Z</dcterms:created>
  <dcterms:modified xsi:type="dcterms:W3CDTF">2026-08-25T14:57:00Z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