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D8CA" w14:textId="08891F03" w:rsidR="000A59C1" w:rsidRPr="0065424B"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65424B">
        <w:rPr>
          <w:rFonts w:ascii="Bahnschrift" w:hAnsi="Bahnschrift"/>
          <w:b/>
          <w:bCs/>
        </w:rPr>
        <w:t xml:space="preserve">Who </w:t>
      </w:r>
      <w:r w:rsidR="007232B0" w:rsidRPr="0065424B">
        <w:rPr>
          <w:rFonts w:ascii="Bahnschrift" w:hAnsi="Bahnschrift"/>
          <w:b/>
          <w:bCs/>
        </w:rPr>
        <w:t>are we</w:t>
      </w:r>
      <w:r w:rsidR="004D7DB1" w:rsidRPr="0065424B">
        <w:rPr>
          <w:rFonts w:ascii="Bahnschrift" w:hAnsi="Bahnschrift"/>
          <w:b/>
          <w:bCs/>
        </w:rPr>
        <w:t>?</w:t>
      </w:r>
    </w:p>
    <w:p w14:paraId="14FB5D3B" w14:textId="77777777" w:rsidR="000A59C1" w:rsidRPr="0065424B" w:rsidRDefault="000A59C1" w:rsidP="000A59C1">
      <w:pPr>
        <w:rPr>
          <w:rFonts w:ascii="Bahnschrift" w:hAnsi="Bahnschrift"/>
        </w:rPr>
      </w:pPr>
    </w:p>
    <w:p w14:paraId="5E48AAD0" w14:textId="01179C87" w:rsidR="006C0E30" w:rsidRPr="0065424B" w:rsidRDefault="006C0E30" w:rsidP="006C0E30">
      <w:pPr>
        <w:rPr>
          <w:rFonts w:ascii="Bahnschrift" w:hAnsi="Bahnschrift"/>
        </w:rPr>
      </w:pPr>
      <w:r w:rsidRPr="0065424B">
        <w:rPr>
          <w:rFonts w:ascii="Bahnschrift" w:hAnsi="Bahnschrift"/>
        </w:rPr>
        <w:t>This is an exciting time to join the TCHC Group. TCHC Group was set up in August 2004. Since then, we have continued to develop and deliver programmes to support young people to learn, achieve and progress to greater opportunities. TCHC is an organisation that believes in creating opportunities for all. It is an organisation that is ethical, friendly, and considerate and encompasses these values in all its services and operations. Most of all</w:t>
      </w:r>
      <w:r w:rsidR="007232B0" w:rsidRPr="0065424B">
        <w:rPr>
          <w:rFonts w:ascii="Bahnschrift" w:hAnsi="Bahnschrift"/>
        </w:rPr>
        <w:t>,</w:t>
      </w:r>
      <w:r w:rsidRPr="0065424B">
        <w:rPr>
          <w:rFonts w:ascii="Bahnschrift" w:hAnsi="Bahnschrift"/>
        </w:rPr>
        <w:t xml:space="preserve"> we believe in working together as a team to create opportunities for the individuals we work with to grow, to help them recognise and achieve their aspirations and goals and attain a positive outcome.  </w:t>
      </w:r>
    </w:p>
    <w:p w14:paraId="113B1F15" w14:textId="2424246C" w:rsidR="00E456A2" w:rsidRPr="0065424B" w:rsidRDefault="00E456A2" w:rsidP="006C0E30">
      <w:pPr>
        <w:rPr>
          <w:rFonts w:ascii="Bahnschrift" w:hAnsi="Bahnschrift"/>
        </w:rPr>
      </w:pPr>
    </w:p>
    <w:p w14:paraId="4C34025F" w14:textId="710F5BB6" w:rsidR="00E456A2" w:rsidRPr="0065424B" w:rsidRDefault="00E456A2" w:rsidP="00E456A2">
      <w:pPr>
        <w:rPr>
          <w:rFonts w:ascii="Bahnschrift" w:hAnsi="Bahnschrift"/>
          <w:b/>
          <w:bCs/>
          <w:i/>
          <w:iCs/>
        </w:rPr>
      </w:pPr>
      <w:r w:rsidRPr="0065424B">
        <w:rPr>
          <w:rFonts w:ascii="Bahnschrift" w:hAnsi="Bahnschrift"/>
          <w:b/>
          <w:bCs/>
          <w:i/>
          <w:iCs/>
        </w:rPr>
        <w:t>TCHC is a disability confident</w:t>
      </w:r>
      <w:r w:rsidR="007232B0" w:rsidRPr="0065424B">
        <w:rPr>
          <w:rFonts w:ascii="Bahnschrift" w:hAnsi="Bahnschrift"/>
          <w:b/>
          <w:bCs/>
          <w:i/>
          <w:iCs/>
        </w:rPr>
        <w:t>,</w:t>
      </w:r>
      <w:r w:rsidRPr="0065424B">
        <w:rPr>
          <w:rFonts w:ascii="Bahnschrift" w:hAnsi="Bahnschrift"/>
          <w:b/>
          <w:bCs/>
          <w:i/>
          <w:iCs/>
        </w:rPr>
        <w:t xml:space="preserve"> committed employer.</w:t>
      </w:r>
    </w:p>
    <w:p w14:paraId="1B16B8A5" w14:textId="178318BC" w:rsidR="00FC41C5" w:rsidRPr="0065424B" w:rsidRDefault="006C0E30" w:rsidP="00FC41C5">
      <w:pPr>
        <w:rPr>
          <w:rFonts w:ascii="Bahnschrift" w:hAnsi="Bahnschrift"/>
        </w:rPr>
      </w:pPr>
      <w:r w:rsidRPr="0065424B">
        <w:rPr>
          <w:rFonts w:ascii="Bahnschrift" w:hAnsi="Bahnschrift"/>
        </w:rPr>
        <w:t>  </w:t>
      </w:r>
    </w:p>
    <w:p w14:paraId="05020656" w14:textId="586337C7" w:rsidR="00097334" w:rsidRPr="0065424B"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65424B">
        <w:rPr>
          <w:rFonts w:ascii="Bahnschrift" w:hAnsi="Bahnschrift"/>
          <w:b/>
          <w:bCs/>
        </w:rPr>
        <w:t xml:space="preserve">Who </w:t>
      </w:r>
      <w:r w:rsidR="00DD4297" w:rsidRPr="0065424B">
        <w:rPr>
          <w:rFonts w:ascii="Bahnschrift" w:hAnsi="Bahnschrift"/>
          <w:b/>
          <w:bCs/>
        </w:rPr>
        <w:t>are we</w:t>
      </w:r>
      <w:r w:rsidRPr="0065424B">
        <w:rPr>
          <w:rFonts w:ascii="Bahnschrift" w:hAnsi="Bahnschrift"/>
          <w:b/>
          <w:bCs/>
        </w:rPr>
        <w:t xml:space="preserve"> looking </w:t>
      </w:r>
      <w:r w:rsidR="004D7DB1" w:rsidRPr="0065424B">
        <w:rPr>
          <w:rFonts w:ascii="Bahnschrift" w:hAnsi="Bahnschrift"/>
          <w:b/>
          <w:bCs/>
        </w:rPr>
        <w:t>for?</w:t>
      </w:r>
    </w:p>
    <w:p w14:paraId="5322C275" w14:textId="77777777" w:rsidR="00566D60" w:rsidRPr="0065424B" w:rsidRDefault="00566D60" w:rsidP="00566D60">
      <w:pPr>
        <w:rPr>
          <w:rFonts w:ascii="Bahnschrift" w:hAnsi="Bahnschrift"/>
        </w:rPr>
      </w:pPr>
    </w:p>
    <w:p w14:paraId="7BE12EAF" w14:textId="0BADD558" w:rsidR="00117583" w:rsidRPr="0065424B" w:rsidRDefault="0068375E" w:rsidP="00117583">
      <w:pPr>
        <w:rPr>
          <w:rFonts w:ascii="Bahnschrift" w:hAnsi="Bahnschrift"/>
        </w:rPr>
      </w:pPr>
      <w:r w:rsidRPr="0065424B">
        <w:rPr>
          <w:rFonts w:ascii="Bahnschrift" w:hAnsi="Bahnschrift"/>
        </w:rPr>
        <w:t>TCHC is looking</w:t>
      </w:r>
      <w:r w:rsidR="000C1159" w:rsidRPr="0065424B">
        <w:rPr>
          <w:rFonts w:ascii="Bahnschrift" w:hAnsi="Bahnschrift"/>
        </w:rPr>
        <w:t xml:space="preserve"> for </w:t>
      </w:r>
      <w:r w:rsidR="00117583" w:rsidRPr="0065424B">
        <w:rPr>
          <w:rFonts w:ascii="Bahnschrift" w:hAnsi="Bahnschrift"/>
        </w:rPr>
        <w:t xml:space="preserve">an inspiring individual with a real passion for </w:t>
      </w:r>
      <w:r w:rsidR="00447D9C" w:rsidRPr="0065424B">
        <w:rPr>
          <w:rFonts w:ascii="Bahnschrift" w:hAnsi="Bahnschrift"/>
        </w:rPr>
        <w:t>supporting young people in education.</w:t>
      </w:r>
    </w:p>
    <w:p w14:paraId="08C8E2E4" w14:textId="77777777" w:rsidR="00117583" w:rsidRPr="0065424B" w:rsidRDefault="00117583" w:rsidP="00117583">
      <w:pPr>
        <w:rPr>
          <w:rFonts w:ascii="Bahnschrift" w:hAnsi="Bahnschrift"/>
        </w:rPr>
      </w:pPr>
    </w:p>
    <w:p w14:paraId="788B651C" w14:textId="77777777" w:rsidR="007232B0" w:rsidRPr="0065424B" w:rsidRDefault="00117583" w:rsidP="00117583">
      <w:pPr>
        <w:rPr>
          <w:rFonts w:ascii="Bahnschrift" w:hAnsi="Bahnschrift"/>
        </w:rPr>
      </w:pPr>
      <w:r w:rsidRPr="0065424B">
        <w:rPr>
          <w:rFonts w:ascii="Bahnschrift" w:hAnsi="Bahnschrift"/>
        </w:rPr>
        <w:t>Can you engage and build positive relationships with young people who may have</w:t>
      </w:r>
      <w:r w:rsidR="00B932C5" w:rsidRPr="0065424B">
        <w:rPr>
          <w:rFonts w:ascii="Bahnschrift" w:hAnsi="Bahnschrift"/>
        </w:rPr>
        <w:t xml:space="preserve"> learning differences</w:t>
      </w:r>
      <w:r w:rsidRPr="0065424B">
        <w:rPr>
          <w:rFonts w:ascii="Bahnschrift" w:hAnsi="Bahnschrift"/>
        </w:rPr>
        <w:t xml:space="preserve">? </w:t>
      </w:r>
    </w:p>
    <w:p w14:paraId="45CB75CC" w14:textId="52DCB7FE" w:rsidR="00117583" w:rsidRPr="0065424B" w:rsidRDefault="00117583" w:rsidP="00117583">
      <w:pPr>
        <w:rPr>
          <w:rFonts w:ascii="Bahnschrift" w:hAnsi="Bahnschrift"/>
        </w:rPr>
      </w:pPr>
      <w:r w:rsidRPr="0065424B">
        <w:rPr>
          <w:rFonts w:ascii="Bahnschrift" w:hAnsi="Bahnschrift"/>
        </w:rPr>
        <w:t xml:space="preserve">Do you feel that young people deserve an opportunity to develop their skills </w:t>
      </w:r>
      <w:r w:rsidR="00042C93" w:rsidRPr="0065424B">
        <w:rPr>
          <w:rFonts w:ascii="Bahnschrift" w:hAnsi="Bahnschrift"/>
        </w:rPr>
        <w:t xml:space="preserve">and </w:t>
      </w:r>
      <w:r w:rsidRPr="0065424B">
        <w:rPr>
          <w:rFonts w:ascii="Bahnschrift" w:hAnsi="Bahnschrift"/>
        </w:rPr>
        <w:t>abilities and have the best chance to succeed?</w:t>
      </w:r>
    </w:p>
    <w:p w14:paraId="669059CB" w14:textId="77777777" w:rsidR="007232B0" w:rsidRPr="0065424B" w:rsidRDefault="00117583" w:rsidP="00117583">
      <w:pPr>
        <w:rPr>
          <w:rFonts w:ascii="Bahnschrift" w:hAnsi="Bahnschrift"/>
        </w:rPr>
      </w:pPr>
      <w:r w:rsidRPr="0065424B">
        <w:rPr>
          <w:rFonts w:ascii="Bahnschrift" w:hAnsi="Bahnschrift"/>
        </w:rPr>
        <w:t>Are you enthusiastic, determined, and resilient</w:t>
      </w:r>
      <w:r w:rsidR="00457009" w:rsidRPr="0065424B">
        <w:rPr>
          <w:rFonts w:ascii="Bahnschrift" w:hAnsi="Bahnschrift"/>
        </w:rPr>
        <w:t>,</w:t>
      </w:r>
      <w:r w:rsidRPr="0065424B">
        <w:rPr>
          <w:rFonts w:ascii="Bahnschrift" w:hAnsi="Bahnschrift"/>
        </w:rPr>
        <w:t xml:space="preserve"> and have effective communication skills? </w:t>
      </w:r>
    </w:p>
    <w:p w14:paraId="288FB5C3" w14:textId="16B2DB36" w:rsidR="00566D60" w:rsidRPr="0065424B" w:rsidRDefault="00117583" w:rsidP="00117583">
      <w:pPr>
        <w:rPr>
          <w:rFonts w:ascii="Bahnschrift" w:hAnsi="Bahnschrift"/>
        </w:rPr>
      </w:pPr>
      <w:r w:rsidRPr="0065424B">
        <w:rPr>
          <w:rFonts w:ascii="Bahnschrift" w:hAnsi="Bahnschrift"/>
        </w:rPr>
        <w:t xml:space="preserve">Can you solve problems </w:t>
      </w:r>
      <w:r w:rsidR="00042C93" w:rsidRPr="0065424B">
        <w:rPr>
          <w:rFonts w:ascii="Bahnschrift" w:hAnsi="Bahnschrift"/>
        </w:rPr>
        <w:t xml:space="preserve">by </w:t>
      </w:r>
      <w:r w:rsidRPr="0065424B">
        <w:rPr>
          <w:rFonts w:ascii="Bahnschrift" w:hAnsi="Bahnschrift"/>
        </w:rPr>
        <w:t>thinking of solutions?</w:t>
      </w:r>
    </w:p>
    <w:p w14:paraId="79D226D9" w14:textId="4C6D7BFF" w:rsidR="004C53EF" w:rsidRPr="0065424B" w:rsidRDefault="004C53EF" w:rsidP="00117583">
      <w:pPr>
        <w:rPr>
          <w:rFonts w:ascii="Bahnschrift" w:hAnsi="Bahnschrift"/>
        </w:rPr>
      </w:pPr>
      <w:r w:rsidRPr="0065424B">
        <w:rPr>
          <w:rFonts w:ascii="Bahnschrift" w:hAnsi="Bahnschrift"/>
        </w:rPr>
        <w:t xml:space="preserve">Are </w:t>
      </w:r>
      <w:r w:rsidR="00457009" w:rsidRPr="0065424B">
        <w:rPr>
          <w:rFonts w:ascii="Bahnschrift" w:hAnsi="Bahnschrift"/>
        </w:rPr>
        <w:t xml:space="preserve">you </w:t>
      </w:r>
      <w:r w:rsidRPr="0065424B">
        <w:rPr>
          <w:rFonts w:ascii="Bahnschrift" w:hAnsi="Bahnschrift"/>
        </w:rPr>
        <w:t>someone who can work in different settings to support learners</w:t>
      </w:r>
      <w:r w:rsidR="00457009" w:rsidRPr="0065424B">
        <w:rPr>
          <w:rFonts w:ascii="Bahnschrift" w:hAnsi="Bahnschrift"/>
        </w:rPr>
        <w:t>,</w:t>
      </w:r>
      <w:r w:rsidRPr="0065424B">
        <w:rPr>
          <w:rFonts w:ascii="Bahnschrift" w:hAnsi="Bahnschrift"/>
        </w:rPr>
        <w:t xml:space="preserve"> both practical and </w:t>
      </w:r>
      <w:r w:rsidR="00042C93" w:rsidRPr="0065424B">
        <w:rPr>
          <w:rFonts w:ascii="Bahnschrift" w:hAnsi="Bahnschrift"/>
        </w:rPr>
        <w:t>classroom-based</w:t>
      </w:r>
      <w:r w:rsidR="007232B0" w:rsidRPr="0065424B">
        <w:rPr>
          <w:rFonts w:ascii="Bahnschrift" w:hAnsi="Bahnschrift"/>
        </w:rPr>
        <w:t>?</w:t>
      </w:r>
    </w:p>
    <w:p w14:paraId="45366E3E" w14:textId="77777777" w:rsidR="00566D60" w:rsidRPr="0065424B" w:rsidRDefault="00566D60" w:rsidP="00566D60">
      <w:pPr>
        <w:rPr>
          <w:rFonts w:ascii="Bahnschrift" w:hAnsi="Bahnschrif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7688"/>
      </w:tblGrid>
      <w:tr w:rsidR="00D14240" w:rsidRPr="0065424B" w14:paraId="10570480" w14:textId="77777777" w:rsidTr="0035312C">
        <w:trPr>
          <w:jc w:val="center"/>
        </w:trPr>
        <w:tc>
          <w:tcPr>
            <w:tcW w:w="1986" w:type="dxa"/>
          </w:tcPr>
          <w:p w14:paraId="05B255E7" w14:textId="77777777" w:rsidR="00027D88" w:rsidRPr="0065424B" w:rsidRDefault="0068375E" w:rsidP="00F040B1">
            <w:pPr>
              <w:pStyle w:val="BodyText"/>
              <w:rPr>
                <w:rFonts w:ascii="Bahnschrift" w:hAnsi="Bahnschrift"/>
                <w:b/>
              </w:rPr>
            </w:pPr>
            <w:r w:rsidRPr="0065424B">
              <w:rPr>
                <w:rFonts w:ascii="Bahnschrift" w:hAnsi="Bahnschrift"/>
                <w:b/>
              </w:rPr>
              <w:t>Job Title</w:t>
            </w:r>
          </w:p>
        </w:tc>
        <w:tc>
          <w:tcPr>
            <w:tcW w:w="7688" w:type="dxa"/>
          </w:tcPr>
          <w:p w14:paraId="25964162" w14:textId="64BACC2F" w:rsidR="00027D88" w:rsidRPr="0065424B" w:rsidRDefault="00117583" w:rsidP="00F040B1">
            <w:pPr>
              <w:pStyle w:val="BodyText"/>
              <w:rPr>
                <w:rFonts w:ascii="Bahnschrift" w:hAnsi="Bahnschrift"/>
                <w:bCs/>
              </w:rPr>
            </w:pPr>
            <w:r w:rsidRPr="0065424B">
              <w:rPr>
                <w:rFonts w:ascii="Bahnschrift" w:hAnsi="Bahnschrift"/>
                <w:bCs/>
              </w:rPr>
              <w:t xml:space="preserve">Learning Support </w:t>
            </w:r>
            <w:r w:rsidR="00447D9C" w:rsidRPr="0065424B">
              <w:rPr>
                <w:rFonts w:ascii="Bahnschrift" w:hAnsi="Bahnschrift"/>
                <w:bCs/>
              </w:rPr>
              <w:t>Assistant</w:t>
            </w:r>
            <w:r w:rsidR="00763F28" w:rsidRPr="0065424B">
              <w:rPr>
                <w:rFonts w:ascii="Bahnschrift" w:hAnsi="Bahnschrift"/>
                <w:bCs/>
              </w:rPr>
              <w:t xml:space="preserve"> </w:t>
            </w:r>
          </w:p>
        </w:tc>
      </w:tr>
      <w:tr w:rsidR="00D14240" w:rsidRPr="0065424B" w14:paraId="630257F4" w14:textId="77777777" w:rsidTr="0035312C">
        <w:trPr>
          <w:jc w:val="center"/>
        </w:trPr>
        <w:tc>
          <w:tcPr>
            <w:tcW w:w="1986" w:type="dxa"/>
          </w:tcPr>
          <w:p w14:paraId="7554694E" w14:textId="77777777" w:rsidR="00027D88" w:rsidRPr="0065424B" w:rsidRDefault="0068375E" w:rsidP="00F040B1">
            <w:pPr>
              <w:pStyle w:val="TableText"/>
              <w:rPr>
                <w:rFonts w:ascii="Bahnschrift" w:hAnsi="Bahnschrift"/>
                <w:b/>
                <w:bCs/>
              </w:rPr>
            </w:pPr>
            <w:r w:rsidRPr="0065424B">
              <w:rPr>
                <w:rFonts w:ascii="Bahnschrift" w:hAnsi="Bahnschrift"/>
                <w:b/>
                <w:bCs/>
              </w:rPr>
              <w:t>Location:</w:t>
            </w:r>
          </w:p>
        </w:tc>
        <w:tc>
          <w:tcPr>
            <w:tcW w:w="7688" w:type="dxa"/>
          </w:tcPr>
          <w:p w14:paraId="4258C820" w14:textId="1981ECA4" w:rsidR="00077D54" w:rsidRPr="0065424B" w:rsidRDefault="008A2623" w:rsidP="001C0DC9">
            <w:pPr>
              <w:pStyle w:val="TableText"/>
              <w:rPr>
                <w:rFonts w:ascii="Bahnschrift" w:hAnsi="Bahnschrift"/>
              </w:rPr>
            </w:pPr>
            <w:r>
              <w:rPr>
                <w:rFonts w:ascii="Bahnschrift" w:hAnsi="Bahnschrift"/>
              </w:rPr>
              <w:t>Peterborough</w:t>
            </w:r>
          </w:p>
        </w:tc>
      </w:tr>
      <w:tr w:rsidR="00B932C5" w:rsidRPr="0065424B" w14:paraId="09DECE78" w14:textId="77777777" w:rsidTr="0035312C">
        <w:trPr>
          <w:jc w:val="center"/>
        </w:trPr>
        <w:tc>
          <w:tcPr>
            <w:tcW w:w="1986" w:type="dxa"/>
          </w:tcPr>
          <w:p w14:paraId="2B505ABC" w14:textId="13803DED" w:rsidR="00B932C5" w:rsidRPr="0065424B" w:rsidRDefault="00B932C5" w:rsidP="00F040B1">
            <w:pPr>
              <w:pStyle w:val="TableText"/>
              <w:rPr>
                <w:rFonts w:ascii="Bahnschrift" w:hAnsi="Bahnschrift"/>
                <w:b/>
                <w:bCs/>
              </w:rPr>
            </w:pPr>
            <w:r w:rsidRPr="0065424B">
              <w:rPr>
                <w:rFonts w:ascii="Bahnschrift" w:hAnsi="Bahnschrift"/>
                <w:b/>
                <w:bCs/>
              </w:rPr>
              <w:t>Contract:</w:t>
            </w:r>
          </w:p>
        </w:tc>
        <w:tc>
          <w:tcPr>
            <w:tcW w:w="7688" w:type="dxa"/>
          </w:tcPr>
          <w:p w14:paraId="44B5B49D" w14:textId="12B838E2" w:rsidR="00B932C5" w:rsidRPr="0065424B" w:rsidRDefault="00B932C5" w:rsidP="001C0DC9">
            <w:pPr>
              <w:pStyle w:val="TableText"/>
              <w:rPr>
                <w:rFonts w:ascii="Bahnschrift" w:hAnsi="Bahnschrift"/>
              </w:rPr>
            </w:pPr>
            <w:r w:rsidRPr="0065424B">
              <w:rPr>
                <w:rFonts w:ascii="Bahnschrift" w:hAnsi="Bahnschrift"/>
              </w:rPr>
              <w:t>Fixed Term Time Contract 202</w:t>
            </w:r>
            <w:r w:rsidR="00077D54">
              <w:rPr>
                <w:rFonts w:ascii="Bahnschrift" w:hAnsi="Bahnschrift"/>
              </w:rPr>
              <w:t>6</w:t>
            </w:r>
            <w:r w:rsidRPr="0065424B">
              <w:rPr>
                <w:rFonts w:ascii="Bahnschrift" w:hAnsi="Bahnschrift"/>
              </w:rPr>
              <w:t>-2</w:t>
            </w:r>
            <w:r w:rsidR="00077D54">
              <w:rPr>
                <w:rFonts w:ascii="Bahnschrift" w:hAnsi="Bahnschrift"/>
              </w:rPr>
              <w:t>7</w:t>
            </w:r>
            <w:r w:rsidRPr="0065424B">
              <w:rPr>
                <w:rFonts w:ascii="Bahnschrift" w:hAnsi="Bahnschrift"/>
              </w:rPr>
              <w:t xml:space="preserve"> </w:t>
            </w:r>
          </w:p>
        </w:tc>
      </w:tr>
      <w:tr w:rsidR="00D14240" w:rsidRPr="0065424B" w14:paraId="1B75AEB2" w14:textId="77777777" w:rsidTr="0035312C">
        <w:trPr>
          <w:jc w:val="center"/>
        </w:trPr>
        <w:tc>
          <w:tcPr>
            <w:tcW w:w="1986" w:type="dxa"/>
          </w:tcPr>
          <w:p w14:paraId="6BF50DCB" w14:textId="77777777" w:rsidR="00027D88" w:rsidRPr="0065424B" w:rsidRDefault="0068375E" w:rsidP="00F040B1">
            <w:pPr>
              <w:pStyle w:val="TableText"/>
              <w:rPr>
                <w:rFonts w:ascii="Bahnschrift" w:hAnsi="Bahnschrift"/>
                <w:b/>
                <w:bCs/>
              </w:rPr>
            </w:pPr>
            <w:r w:rsidRPr="0065424B">
              <w:rPr>
                <w:rFonts w:ascii="Bahnschrift" w:hAnsi="Bahnschrift"/>
                <w:b/>
                <w:bCs/>
              </w:rPr>
              <w:t>Working Hours:</w:t>
            </w:r>
          </w:p>
        </w:tc>
        <w:tc>
          <w:tcPr>
            <w:tcW w:w="7688" w:type="dxa"/>
          </w:tcPr>
          <w:p w14:paraId="2C0512E5" w14:textId="77777777" w:rsidR="00B932C5" w:rsidRDefault="007232B0" w:rsidP="00117D53">
            <w:pPr>
              <w:pStyle w:val="TableText"/>
              <w:spacing w:before="0" w:after="0"/>
              <w:rPr>
                <w:rFonts w:ascii="Bahnschrift" w:hAnsi="Bahnschrift"/>
              </w:rPr>
            </w:pPr>
            <w:r w:rsidRPr="0065424B">
              <w:rPr>
                <w:rFonts w:ascii="Bahnschrift" w:hAnsi="Bahnschrift"/>
              </w:rPr>
              <w:t xml:space="preserve">8.30 am to 5.00 pm, Monday to Friday, inclusive of a daily unpaid lunch break. 37.5 hours per week </w:t>
            </w:r>
            <w:r w:rsidR="00117D53" w:rsidRPr="0065424B">
              <w:rPr>
                <w:rFonts w:ascii="Bahnschrift" w:hAnsi="Bahnschrift"/>
              </w:rPr>
              <w:t>(TERM TIME only)</w:t>
            </w:r>
          </w:p>
          <w:p w14:paraId="1B7610F8" w14:textId="521ACFB1" w:rsidR="00077D54" w:rsidRPr="0065424B" w:rsidRDefault="00077D54" w:rsidP="00117D53">
            <w:pPr>
              <w:pStyle w:val="TableText"/>
              <w:spacing w:before="0" w:after="0"/>
              <w:rPr>
                <w:rFonts w:ascii="Bahnschrift" w:hAnsi="Bahnschrift"/>
              </w:rPr>
            </w:pPr>
          </w:p>
        </w:tc>
      </w:tr>
      <w:tr w:rsidR="00D14240" w:rsidRPr="0065424B" w14:paraId="67E2627E" w14:textId="77777777" w:rsidTr="0035312C">
        <w:trPr>
          <w:jc w:val="center"/>
        </w:trPr>
        <w:tc>
          <w:tcPr>
            <w:tcW w:w="1986" w:type="dxa"/>
          </w:tcPr>
          <w:p w14:paraId="0CBBA9C6" w14:textId="77777777" w:rsidR="00027D88" w:rsidRPr="0065424B" w:rsidRDefault="0068375E" w:rsidP="00F040B1">
            <w:pPr>
              <w:pStyle w:val="TableText"/>
              <w:rPr>
                <w:rFonts w:ascii="Bahnschrift" w:hAnsi="Bahnschrift"/>
                <w:b/>
                <w:bCs/>
              </w:rPr>
            </w:pPr>
            <w:r w:rsidRPr="0065424B">
              <w:rPr>
                <w:rFonts w:ascii="Bahnschrift" w:hAnsi="Bahnschrift"/>
                <w:b/>
                <w:bCs/>
              </w:rPr>
              <w:t>Reports to:</w:t>
            </w:r>
          </w:p>
        </w:tc>
        <w:tc>
          <w:tcPr>
            <w:tcW w:w="7688" w:type="dxa"/>
          </w:tcPr>
          <w:p w14:paraId="166CD2DF" w14:textId="2DB93F78" w:rsidR="00027D88" w:rsidRPr="0065424B" w:rsidRDefault="006403C7" w:rsidP="00F040B1">
            <w:pPr>
              <w:pStyle w:val="TableText"/>
              <w:tabs>
                <w:tab w:val="center" w:pos="2209"/>
              </w:tabs>
              <w:rPr>
                <w:rFonts w:ascii="Bahnschrift" w:hAnsi="Bahnschrift"/>
              </w:rPr>
            </w:pPr>
            <w:r w:rsidRPr="0065424B">
              <w:rPr>
                <w:rFonts w:ascii="Bahnschrift" w:hAnsi="Bahnschrift"/>
              </w:rPr>
              <w:t xml:space="preserve">Centre Manager </w:t>
            </w:r>
          </w:p>
        </w:tc>
      </w:tr>
      <w:tr w:rsidR="00D14240" w:rsidRPr="0065424B" w14:paraId="3268DDE5" w14:textId="77777777" w:rsidTr="0035312C">
        <w:trPr>
          <w:jc w:val="center"/>
        </w:trPr>
        <w:tc>
          <w:tcPr>
            <w:tcW w:w="1986" w:type="dxa"/>
          </w:tcPr>
          <w:p w14:paraId="72E95F6D" w14:textId="7CD98E66" w:rsidR="00027D88" w:rsidRPr="0065424B" w:rsidRDefault="0068375E" w:rsidP="00F040B1">
            <w:pPr>
              <w:pStyle w:val="TableText"/>
              <w:rPr>
                <w:rFonts w:ascii="Bahnschrift" w:hAnsi="Bahnschrift"/>
                <w:b/>
                <w:bCs/>
              </w:rPr>
            </w:pPr>
            <w:r w:rsidRPr="0065424B">
              <w:rPr>
                <w:rFonts w:ascii="Bahnschrift" w:hAnsi="Bahnschrift"/>
                <w:b/>
                <w:bCs/>
              </w:rPr>
              <w:t>Salary:</w:t>
            </w:r>
          </w:p>
        </w:tc>
        <w:tc>
          <w:tcPr>
            <w:tcW w:w="7688" w:type="dxa"/>
          </w:tcPr>
          <w:p w14:paraId="7DFEC8C3" w14:textId="0DF96FBF" w:rsidR="00027D88" w:rsidRPr="0065424B" w:rsidRDefault="00C71956" w:rsidP="00F040B1">
            <w:pPr>
              <w:pStyle w:val="TableText"/>
              <w:rPr>
                <w:rFonts w:ascii="Bahnschrift" w:hAnsi="Bahnschrift"/>
              </w:rPr>
            </w:pPr>
            <w:r w:rsidRPr="00C71956">
              <w:rPr>
                <w:rFonts w:ascii="Bahnschrift" w:hAnsi="Bahnschrift"/>
              </w:rPr>
              <w:t>£21,923.08 per annum (full-time equivalent £25,000)</w:t>
            </w:r>
          </w:p>
        </w:tc>
      </w:tr>
    </w:tbl>
    <w:p w14:paraId="244A2CB2" w14:textId="77777777" w:rsidR="0038701A" w:rsidRDefault="0038701A" w:rsidP="0038701A">
      <w:pPr>
        <w:rPr>
          <w:rFonts w:ascii="Bahnschrift" w:hAnsi="Bahnschrift"/>
          <w:b/>
          <w:bCs/>
        </w:rPr>
      </w:pPr>
    </w:p>
    <w:p w14:paraId="08F72404" w14:textId="77777777" w:rsidR="00077D54" w:rsidRPr="0065424B" w:rsidRDefault="00077D54" w:rsidP="0038701A">
      <w:pPr>
        <w:rPr>
          <w:rFonts w:ascii="Bahnschrift" w:hAnsi="Bahnschrift"/>
          <w:b/>
          <w:bCs/>
        </w:rPr>
      </w:pPr>
    </w:p>
    <w:p w14:paraId="52CBEA69" w14:textId="7265243F" w:rsidR="003C2395" w:rsidRPr="0065424B"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65424B">
        <w:rPr>
          <w:rFonts w:ascii="Bahnschrift" w:hAnsi="Bahnschrift"/>
          <w:b/>
          <w:bCs/>
        </w:rPr>
        <w:t xml:space="preserve">What </w:t>
      </w:r>
      <w:r w:rsidR="00DD4297" w:rsidRPr="0065424B">
        <w:rPr>
          <w:rFonts w:ascii="Bahnschrift" w:hAnsi="Bahnschrift"/>
          <w:b/>
          <w:bCs/>
        </w:rPr>
        <w:t>are we</w:t>
      </w:r>
      <w:r w:rsidRPr="0065424B">
        <w:rPr>
          <w:rFonts w:ascii="Bahnschrift" w:hAnsi="Bahnschrift"/>
          <w:b/>
          <w:bCs/>
        </w:rPr>
        <w:t xml:space="preserve"> looking for</w:t>
      </w:r>
      <w:r w:rsidR="004D7DB1" w:rsidRPr="0065424B">
        <w:rPr>
          <w:rFonts w:ascii="Bahnschrift" w:hAnsi="Bahnschrift"/>
          <w:b/>
          <w:bCs/>
        </w:rPr>
        <w:t>?</w:t>
      </w:r>
      <w:r w:rsidRPr="0065424B">
        <w:rPr>
          <w:rFonts w:ascii="Bahnschrift" w:hAnsi="Bahnschrift"/>
          <w:b/>
          <w:bCs/>
        </w:rPr>
        <w:t xml:space="preserve"> </w:t>
      </w:r>
    </w:p>
    <w:p w14:paraId="27C90FE6" w14:textId="77777777" w:rsidR="00566D60" w:rsidRPr="0065424B" w:rsidRDefault="00566D60" w:rsidP="00DB3B98">
      <w:pPr>
        <w:rPr>
          <w:rFonts w:ascii="Bahnschrift" w:hAnsi="Bahnschrift"/>
          <w:b/>
          <w:bCs/>
        </w:rPr>
      </w:pPr>
    </w:p>
    <w:p w14:paraId="171813C2" w14:textId="24FAF553" w:rsidR="0027164E" w:rsidRPr="0065424B" w:rsidRDefault="0027164E" w:rsidP="0027164E">
      <w:pPr>
        <w:rPr>
          <w:rFonts w:ascii="Bahnschrift" w:hAnsi="Bahnschrift"/>
        </w:rPr>
      </w:pPr>
      <w:r w:rsidRPr="0065424B">
        <w:rPr>
          <w:rFonts w:ascii="Bahnschrift" w:hAnsi="Bahnschrift"/>
        </w:rPr>
        <w:t xml:space="preserve">TCHC is looking for a Learning </w:t>
      </w:r>
      <w:r w:rsidR="007D67AA" w:rsidRPr="0065424B">
        <w:rPr>
          <w:rFonts w:ascii="Bahnschrift" w:hAnsi="Bahnschrift"/>
        </w:rPr>
        <w:t>Support</w:t>
      </w:r>
      <w:r w:rsidRPr="0065424B">
        <w:rPr>
          <w:rFonts w:ascii="Bahnschrift" w:hAnsi="Bahnschrift"/>
        </w:rPr>
        <w:t xml:space="preserve"> Assistant who will be creative and engaging to ensure individual</w:t>
      </w:r>
      <w:r w:rsidR="00B932C5" w:rsidRPr="0065424B">
        <w:rPr>
          <w:rFonts w:ascii="Bahnschrift" w:hAnsi="Bahnschrift"/>
        </w:rPr>
        <w:t xml:space="preserve"> learners</w:t>
      </w:r>
      <w:r w:rsidRPr="0065424B">
        <w:rPr>
          <w:rFonts w:ascii="Bahnschrift" w:hAnsi="Bahnschrift"/>
        </w:rPr>
        <w:t xml:space="preserve"> achieve their qualification</w:t>
      </w:r>
      <w:r w:rsidR="00B932C5" w:rsidRPr="0065424B">
        <w:rPr>
          <w:rFonts w:ascii="Bahnschrift" w:hAnsi="Bahnschrift"/>
        </w:rPr>
        <w:t xml:space="preserve">s and develop their skills while learning. </w:t>
      </w:r>
      <w:r w:rsidRPr="0065424B">
        <w:rPr>
          <w:rFonts w:ascii="Bahnschrift" w:hAnsi="Bahnschrift"/>
        </w:rPr>
        <w:t xml:space="preserve">Working with individuals who may present challenges, your </w:t>
      </w:r>
      <w:r w:rsidR="00B932C5" w:rsidRPr="0065424B">
        <w:rPr>
          <w:rFonts w:ascii="Bahnschrift" w:hAnsi="Bahnschrift"/>
        </w:rPr>
        <w:t xml:space="preserve">support </w:t>
      </w:r>
      <w:r w:rsidRPr="0065424B">
        <w:rPr>
          <w:rFonts w:ascii="Bahnschrift" w:hAnsi="Bahnschrift"/>
        </w:rPr>
        <w:t xml:space="preserve">will be </w:t>
      </w:r>
      <w:r w:rsidR="00B932C5" w:rsidRPr="0065424B">
        <w:rPr>
          <w:rFonts w:ascii="Bahnschrift" w:hAnsi="Bahnschrift"/>
        </w:rPr>
        <w:t xml:space="preserve">patient while demonstrating </w:t>
      </w:r>
      <w:r w:rsidR="00D40B35" w:rsidRPr="0065424B">
        <w:rPr>
          <w:rFonts w:ascii="Bahnschrift" w:hAnsi="Bahnschrift"/>
        </w:rPr>
        <w:t>empathy</w:t>
      </w:r>
      <w:r w:rsidR="00F66B2B" w:rsidRPr="0065424B">
        <w:rPr>
          <w:rFonts w:ascii="Bahnschrift" w:hAnsi="Bahnschrift"/>
        </w:rPr>
        <w:t xml:space="preserve"> by </w:t>
      </w:r>
      <w:r w:rsidRPr="0065424B">
        <w:rPr>
          <w:rFonts w:ascii="Bahnschrift" w:hAnsi="Bahnschrift"/>
        </w:rPr>
        <w:t xml:space="preserve">engaging </w:t>
      </w:r>
      <w:r w:rsidR="00F66B2B" w:rsidRPr="0065424B">
        <w:rPr>
          <w:rFonts w:ascii="Bahnschrift" w:hAnsi="Bahnschrift"/>
        </w:rPr>
        <w:t xml:space="preserve">with </w:t>
      </w:r>
      <w:r w:rsidRPr="0065424B">
        <w:rPr>
          <w:rFonts w:ascii="Bahnschrift" w:hAnsi="Bahnschrift"/>
        </w:rPr>
        <w:t>individual</w:t>
      </w:r>
      <w:r w:rsidR="00DB03B4" w:rsidRPr="0065424B">
        <w:rPr>
          <w:rFonts w:ascii="Bahnschrift" w:hAnsi="Bahnschrift"/>
        </w:rPr>
        <w:t xml:space="preserve"> learners</w:t>
      </w:r>
      <w:r w:rsidRPr="0065424B">
        <w:rPr>
          <w:rFonts w:ascii="Bahnschrift" w:hAnsi="Bahnschrift"/>
        </w:rPr>
        <w:t xml:space="preserve"> </w:t>
      </w:r>
      <w:r w:rsidR="00F66B2B" w:rsidRPr="0065424B">
        <w:rPr>
          <w:rFonts w:ascii="Bahnschrift" w:hAnsi="Bahnschrift"/>
        </w:rPr>
        <w:t xml:space="preserve">to enable </w:t>
      </w:r>
      <w:r w:rsidR="00DB03B4" w:rsidRPr="0065424B">
        <w:rPr>
          <w:rFonts w:ascii="Bahnschrift" w:hAnsi="Bahnschrift"/>
        </w:rPr>
        <w:t>progress towards</w:t>
      </w:r>
      <w:r w:rsidRPr="0065424B">
        <w:rPr>
          <w:rFonts w:ascii="Bahnschrift" w:hAnsi="Bahnschrift"/>
        </w:rPr>
        <w:t xml:space="preserve"> their</w:t>
      </w:r>
      <w:r w:rsidR="00B932C5" w:rsidRPr="0065424B">
        <w:rPr>
          <w:rFonts w:ascii="Bahnschrift" w:hAnsi="Bahnschrift"/>
        </w:rPr>
        <w:t xml:space="preserve"> aspirations</w:t>
      </w:r>
      <w:r w:rsidRPr="0065424B">
        <w:rPr>
          <w:rFonts w:ascii="Bahnschrift" w:hAnsi="Bahnschrift"/>
        </w:rPr>
        <w:t xml:space="preserve"> in all subjects. </w:t>
      </w:r>
    </w:p>
    <w:p w14:paraId="048AF9C9" w14:textId="77777777" w:rsidR="0027164E" w:rsidRPr="0065424B" w:rsidRDefault="0027164E" w:rsidP="0027164E">
      <w:pPr>
        <w:rPr>
          <w:rFonts w:ascii="Bahnschrift" w:hAnsi="Bahnschrift"/>
        </w:rPr>
      </w:pPr>
    </w:p>
    <w:p w14:paraId="25002C2D" w14:textId="5B29A0BB" w:rsidR="00797C07" w:rsidRPr="0065424B" w:rsidRDefault="0068375E" w:rsidP="000D5CDA">
      <w:pPr>
        <w:rPr>
          <w:rFonts w:ascii="Bahnschrift" w:hAnsi="Bahnschrift"/>
          <w:b/>
          <w:bCs/>
          <w:color w:val="004687" w:themeColor="accent6"/>
        </w:rPr>
      </w:pPr>
      <w:r w:rsidRPr="0065424B">
        <w:rPr>
          <w:rFonts w:ascii="Bahnschrift" w:hAnsi="Bahnschrift"/>
          <w:b/>
          <w:bCs/>
          <w:color w:val="004687" w:themeColor="accent6"/>
        </w:rPr>
        <w:t>Qualifications</w:t>
      </w:r>
      <w:r w:rsidR="00DB03B4" w:rsidRPr="0065424B">
        <w:rPr>
          <w:rFonts w:ascii="Bahnschrift" w:hAnsi="Bahnschrift"/>
          <w:b/>
          <w:bCs/>
          <w:color w:val="004687" w:themeColor="accent6"/>
        </w:rPr>
        <w:t xml:space="preserve"> &amp; Experience </w:t>
      </w:r>
    </w:p>
    <w:p w14:paraId="12BA477F" w14:textId="4C925628" w:rsidR="000D5CDA" w:rsidRPr="0065424B" w:rsidRDefault="0068375E" w:rsidP="000D5CDA">
      <w:pPr>
        <w:rPr>
          <w:rFonts w:ascii="Bahnschrift" w:hAnsi="Bahnschrift"/>
          <w:b/>
          <w:bCs/>
        </w:rPr>
      </w:pPr>
      <w:r w:rsidRPr="0065424B">
        <w:rPr>
          <w:rFonts w:ascii="Bahnschrift" w:hAnsi="Bahnschrift"/>
          <w:b/>
          <w:bCs/>
          <w:color w:val="004687" w:themeColor="accent6"/>
        </w:rPr>
        <w:t xml:space="preserve"> </w:t>
      </w:r>
      <w:r w:rsidRPr="0065424B">
        <w:rPr>
          <w:rFonts w:ascii="Bahnschrift" w:hAnsi="Bahnschrift"/>
        </w:rPr>
        <w:tab/>
        <w:t xml:space="preserve"> </w:t>
      </w:r>
      <w:r w:rsidRPr="0065424B">
        <w:rPr>
          <w:rFonts w:ascii="Bahnschrift" w:hAnsi="Bahnschrift"/>
        </w:rPr>
        <w:tab/>
        <w:t xml:space="preserve"> </w:t>
      </w:r>
    </w:p>
    <w:p w14:paraId="6A9F3770" w14:textId="77777777" w:rsidR="00DB03B4" w:rsidRPr="0065424B" w:rsidRDefault="00DB03B4" w:rsidP="007232B0">
      <w:pPr>
        <w:pStyle w:val="ListParagraph"/>
        <w:numPr>
          <w:ilvl w:val="0"/>
          <w:numId w:val="47"/>
        </w:numPr>
        <w:ind w:left="284" w:hanging="142"/>
        <w:rPr>
          <w:rFonts w:ascii="Bahnschrift" w:hAnsi="Bahnschrift" w:cs="Arial"/>
          <w:shd w:val="clear" w:color="auto" w:fill="FFFFFF"/>
        </w:rPr>
      </w:pPr>
      <w:r w:rsidRPr="0065424B">
        <w:rPr>
          <w:rFonts w:ascii="Bahnschrift" w:hAnsi="Bahnschrift" w:cs="Arial"/>
          <w:shd w:val="clear" w:color="auto" w:fill="FFFFFF"/>
        </w:rPr>
        <w:t>Qualifications &amp; Education – Holds or is willing to work towards a Level 2 Learner Support Certificate, with Level 2 qualifications in Maths and English.</w:t>
      </w:r>
    </w:p>
    <w:p w14:paraId="155D8F26" w14:textId="77777777" w:rsidR="007232B0" w:rsidRPr="0065424B" w:rsidRDefault="007232B0" w:rsidP="007232B0">
      <w:pPr>
        <w:pStyle w:val="ListParagraph"/>
        <w:ind w:left="284"/>
        <w:rPr>
          <w:rFonts w:ascii="Bahnschrift" w:hAnsi="Bahnschrift" w:cs="Arial"/>
          <w:shd w:val="clear" w:color="auto" w:fill="FFFFFF"/>
        </w:rPr>
      </w:pPr>
    </w:p>
    <w:p w14:paraId="123073ED" w14:textId="582FD4E4" w:rsidR="00DB03B4" w:rsidRDefault="00DB03B4" w:rsidP="007232B0">
      <w:pPr>
        <w:pStyle w:val="ListParagraph"/>
        <w:numPr>
          <w:ilvl w:val="0"/>
          <w:numId w:val="47"/>
        </w:numPr>
        <w:ind w:left="284" w:hanging="142"/>
        <w:rPr>
          <w:rFonts w:ascii="Bahnschrift" w:hAnsi="Bahnschrift" w:cs="Arial"/>
          <w:shd w:val="clear" w:color="auto" w:fill="FFFFFF"/>
        </w:rPr>
      </w:pPr>
      <w:r w:rsidRPr="0065424B">
        <w:rPr>
          <w:rFonts w:ascii="Bahnschrift" w:hAnsi="Bahnschrift" w:cs="Arial"/>
          <w:shd w:val="clear" w:color="auto" w:fill="FFFFFF"/>
        </w:rPr>
        <w:t>Experience &amp; Knowledge – Experienced in supporting individuals in educational settings, particularly 16 -19 aged learners and those with learning difficulties and/or disabilities, with a good understanding of inclusive learning.</w:t>
      </w:r>
    </w:p>
    <w:p w14:paraId="6532EDFF" w14:textId="77777777" w:rsidR="00077D54" w:rsidRPr="00077D54" w:rsidRDefault="00077D54" w:rsidP="00077D54">
      <w:pPr>
        <w:pStyle w:val="ListParagraph"/>
        <w:rPr>
          <w:rFonts w:ascii="Bahnschrift" w:hAnsi="Bahnschrift" w:cs="Arial"/>
          <w:shd w:val="clear" w:color="auto" w:fill="FFFFFF"/>
        </w:rPr>
      </w:pPr>
    </w:p>
    <w:p w14:paraId="458A4983" w14:textId="77777777" w:rsidR="00077D54" w:rsidRPr="0065424B" w:rsidRDefault="00077D54" w:rsidP="00077D54">
      <w:pPr>
        <w:pStyle w:val="ListParagraph"/>
        <w:ind w:left="284"/>
        <w:rPr>
          <w:rFonts w:ascii="Bahnschrift" w:hAnsi="Bahnschrift" w:cs="Arial"/>
          <w:shd w:val="clear" w:color="auto" w:fill="FFFFFF"/>
        </w:rPr>
      </w:pPr>
    </w:p>
    <w:p w14:paraId="70597F9C" w14:textId="34817B2F" w:rsidR="003C1E1B" w:rsidRPr="0065424B" w:rsidRDefault="003C1E1B" w:rsidP="00A80A04">
      <w:pPr>
        <w:pStyle w:val="ListParagraph"/>
        <w:ind w:left="720"/>
        <w:rPr>
          <w:rFonts w:ascii="Bahnschrift" w:hAnsi="Bahnschrift"/>
        </w:rPr>
      </w:pPr>
    </w:p>
    <w:p w14:paraId="3B92AEDF" w14:textId="77777777" w:rsidR="00711C76" w:rsidRDefault="0068375E" w:rsidP="00711C76">
      <w:pPr>
        <w:rPr>
          <w:rFonts w:ascii="Bahnschrift" w:hAnsi="Bahnschrift"/>
          <w:b/>
          <w:bCs/>
          <w:color w:val="004687" w:themeColor="accent6"/>
        </w:rPr>
      </w:pPr>
      <w:r w:rsidRPr="0065424B">
        <w:rPr>
          <w:rFonts w:ascii="Bahnschrift" w:hAnsi="Bahnschrift"/>
          <w:b/>
          <w:bCs/>
          <w:color w:val="004687" w:themeColor="accent6"/>
        </w:rPr>
        <w:t>Main Tasks &amp; Responsibilities</w:t>
      </w:r>
    </w:p>
    <w:p w14:paraId="2FE65AB3" w14:textId="5CA831FD" w:rsidR="0035312C" w:rsidRPr="0065424B" w:rsidRDefault="0035312C" w:rsidP="00711C76">
      <w:pPr>
        <w:rPr>
          <w:rFonts w:ascii="Bahnschrift" w:hAnsi="Bahnschrift" w:cs="Noto Sans"/>
        </w:rPr>
      </w:pPr>
      <w:r w:rsidRPr="0065424B">
        <w:rPr>
          <w:rFonts w:ascii="Bahnschrift" w:hAnsi="Bahnschrift" w:cs="Noto Sans"/>
        </w:rPr>
        <w:t xml:space="preserve">Implement a range of highly effective strategies to support the diverse additional learning needs within the centre, whilst promoting independence, and tailor these for </w:t>
      </w:r>
      <w:proofErr w:type="gramStart"/>
      <w:r w:rsidRPr="0065424B">
        <w:rPr>
          <w:rFonts w:ascii="Bahnschrift" w:hAnsi="Bahnschrift" w:cs="Noto Sans"/>
        </w:rPr>
        <w:t>each individual</w:t>
      </w:r>
      <w:proofErr w:type="gramEnd"/>
      <w:r w:rsidRPr="0065424B">
        <w:rPr>
          <w:rFonts w:ascii="Bahnschrift" w:hAnsi="Bahnschrift" w:cs="Noto Sans"/>
        </w:rPr>
        <w:t xml:space="preserve"> in line with their Education, Health and Care Plan (EHCP), support plan, initial assessment and individual targets</w:t>
      </w:r>
    </w:p>
    <w:p w14:paraId="33326217" w14:textId="55AC6A25" w:rsidR="0035312C" w:rsidRPr="0065424B" w:rsidRDefault="0035312C" w:rsidP="0035312C">
      <w:pPr>
        <w:pStyle w:val="NormalWeb"/>
        <w:numPr>
          <w:ilvl w:val="0"/>
          <w:numId w:val="48"/>
        </w:numPr>
        <w:shd w:val="clear" w:color="auto" w:fill="FFFFFF"/>
        <w:ind w:left="0" w:hanging="284"/>
        <w:rPr>
          <w:rFonts w:ascii="Bahnschrift" w:hAnsi="Bahnschrift" w:cs="Noto Sans"/>
          <w:sz w:val="20"/>
          <w:szCs w:val="20"/>
        </w:rPr>
      </w:pPr>
      <w:r w:rsidRPr="0065424B">
        <w:rPr>
          <w:rFonts w:ascii="Bahnschrift" w:hAnsi="Bahnschrift" w:cs="Noto Sans"/>
          <w:sz w:val="20"/>
          <w:szCs w:val="20"/>
        </w:rPr>
        <w:t xml:space="preserve">Assist teaching staff in delivering outstanding teaching and learning, to </w:t>
      </w:r>
      <w:r w:rsidR="00F66B2B" w:rsidRPr="0065424B">
        <w:rPr>
          <w:rFonts w:ascii="Bahnschrift" w:hAnsi="Bahnschrift" w:cs="Noto Sans"/>
          <w:sz w:val="20"/>
          <w:szCs w:val="20"/>
        </w:rPr>
        <w:t>ensure learners</w:t>
      </w:r>
      <w:r w:rsidRPr="0065424B">
        <w:rPr>
          <w:rFonts w:ascii="Bahnschrift" w:hAnsi="Bahnschrift" w:cs="Noto Sans"/>
          <w:sz w:val="20"/>
          <w:szCs w:val="20"/>
        </w:rPr>
        <w:t xml:space="preserve"> achieve their planned outcomes and reach their potential</w:t>
      </w:r>
    </w:p>
    <w:p w14:paraId="2EE9D6C3" w14:textId="4FA7CF5D" w:rsidR="0035312C" w:rsidRPr="0065424B" w:rsidRDefault="0035312C" w:rsidP="0035312C">
      <w:pPr>
        <w:pStyle w:val="NormalWeb"/>
        <w:numPr>
          <w:ilvl w:val="0"/>
          <w:numId w:val="48"/>
        </w:numPr>
        <w:shd w:val="clear" w:color="auto" w:fill="FFFFFF"/>
        <w:ind w:left="0" w:hanging="284"/>
        <w:rPr>
          <w:rFonts w:ascii="Bahnschrift" w:hAnsi="Bahnschrift" w:cs="Noto Sans"/>
          <w:sz w:val="20"/>
          <w:szCs w:val="20"/>
        </w:rPr>
      </w:pPr>
      <w:r w:rsidRPr="0065424B">
        <w:rPr>
          <w:rFonts w:ascii="Bahnschrift" w:hAnsi="Bahnschrift" w:cs="Noto Sans"/>
          <w:sz w:val="20"/>
          <w:szCs w:val="20"/>
        </w:rPr>
        <w:t>Interpret instructions effectively to support learners in following these and assist with communication challenges, to ensure equal access for all</w:t>
      </w:r>
    </w:p>
    <w:p w14:paraId="5BE0B87A" w14:textId="73CAFF9E" w:rsidR="0035312C" w:rsidRPr="0065424B" w:rsidRDefault="0035312C" w:rsidP="0035312C">
      <w:pPr>
        <w:pStyle w:val="NormalWeb"/>
        <w:numPr>
          <w:ilvl w:val="0"/>
          <w:numId w:val="48"/>
        </w:numPr>
        <w:shd w:val="clear" w:color="auto" w:fill="FFFFFF"/>
        <w:ind w:left="0" w:hanging="284"/>
        <w:rPr>
          <w:rFonts w:ascii="Bahnschrift" w:hAnsi="Bahnschrift" w:cs="Noto Sans"/>
          <w:sz w:val="20"/>
          <w:szCs w:val="20"/>
        </w:rPr>
      </w:pPr>
      <w:r w:rsidRPr="0065424B">
        <w:rPr>
          <w:rFonts w:ascii="Bahnschrift" w:hAnsi="Bahnschrift" w:cs="Noto Sans"/>
          <w:sz w:val="20"/>
          <w:szCs w:val="20"/>
        </w:rPr>
        <w:t>Maintain accurate, timely departmental records and contribute to the setting and monitoring of individual targets, including the review of EHCP outcomes as part of the annual review process</w:t>
      </w:r>
    </w:p>
    <w:p w14:paraId="5711FEA7" w14:textId="4DBD52A0" w:rsidR="0035312C" w:rsidRPr="0065424B" w:rsidRDefault="0035312C" w:rsidP="0035312C">
      <w:pPr>
        <w:pStyle w:val="NormalWeb"/>
        <w:numPr>
          <w:ilvl w:val="0"/>
          <w:numId w:val="48"/>
        </w:numPr>
        <w:shd w:val="clear" w:color="auto" w:fill="FFFFFF"/>
        <w:ind w:left="0" w:hanging="284"/>
        <w:rPr>
          <w:rFonts w:ascii="Bahnschrift" w:hAnsi="Bahnschrift" w:cs="Noto Sans"/>
          <w:sz w:val="20"/>
          <w:szCs w:val="20"/>
        </w:rPr>
      </w:pPr>
      <w:r w:rsidRPr="0065424B">
        <w:rPr>
          <w:rFonts w:ascii="Bahnschrift" w:hAnsi="Bahnschrift" w:cs="Noto Sans"/>
          <w:sz w:val="20"/>
          <w:szCs w:val="20"/>
        </w:rPr>
        <w:t>Provide support with study skills, pastoral needs and community access 1:1 or in small groups to ensure learners successfully navigate any challenges and progress to their aspirational destination</w:t>
      </w:r>
    </w:p>
    <w:p w14:paraId="42BA0D81" w14:textId="73179246" w:rsidR="0035312C" w:rsidRPr="0065424B" w:rsidRDefault="0035312C" w:rsidP="0035312C">
      <w:pPr>
        <w:pStyle w:val="NormalWeb"/>
        <w:numPr>
          <w:ilvl w:val="0"/>
          <w:numId w:val="48"/>
        </w:numPr>
        <w:shd w:val="clear" w:color="auto" w:fill="FFFFFF"/>
        <w:ind w:left="0" w:hanging="284"/>
        <w:rPr>
          <w:rFonts w:ascii="Bahnschrift" w:hAnsi="Bahnschrift" w:cs="Noto Sans"/>
          <w:sz w:val="20"/>
          <w:szCs w:val="20"/>
        </w:rPr>
      </w:pPr>
      <w:r w:rsidRPr="0065424B">
        <w:rPr>
          <w:rFonts w:ascii="Bahnschrift" w:hAnsi="Bahnschrift" w:cs="Noto Sans"/>
          <w:sz w:val="20"/>
          <w:szCs w:val="20"/>
        </w:rPr>
        <w:t xml:space="preserve">Support </w:t>
      </w:r>
      <w:r w:rsidR="00F66B2B" w:rsidRPr="0065424B">
        <w:rPr>
          <w:rFonts w:ascii="Bahnschrift" w:hAnsi="Bahnschrift" w:cs="Noto Sans"/>
          <w:sz w:val="20"/>
          <w:szCs w:val="20"/>
        </w:rPr>
        <w:t>learners</w:t>
      </w:r>
      <w:r w:rsidRPr="0065424B">
        <w:rPr>
          <w:rFonts w:ascii="Bahnschrift" w:hAnsi="Bahnschrift" w:cs="Noto Sans"/>
          <w:sz w:val="20"/>
          <w:szCs w:val="20"/>
        </w:rPr>
        <w:t xml:space="preserve"> in engaging with work experience opportunities</w:t>
      </w:r>
    </w:p>
    <w:p w14:paraId="76A4F290" w14:textId="6A537293" w:rsidR="0035312C" w:rsidRPr="0065424B" w:rsidRDefault="0035312C" w:rsidP="0035312C">
      <w:pPr>
        <w:pStyle w:val="NormalWeb"/>
        <w:numPr>
          <w:ilvl w:val="0"/>
          <w:numId w:val="48"/>
        </w:numPr>
        <w:shd w:val="clear" w:color="auto" w:fill="FFFFFF"/>
        <w:ind w:left="0" w:hanging="284"/>
        <w:rPr>
          <w:rFonts w:ascii="Bahnschrift" w:hAnsi="Bahnschrift" w:cs="Noto Sans"/>
          <w:sz w:val="20"/>
          <w:szCs w:val="20"/>
        </w:rPr>
      </w:pPr>
      <w:r w:rsidRPr="0065424B">
        <w:rPr>
          <w:rFonts w:ascii="Bahnschrift" w:hAnsi="Bahnschrift" w:cs="Noto Sans"/>
          <w:sz w:val="20"/>
          <w:szCs w:val="20"/>
        </w:rPr>
        <w:t>Adhere to confidentiality guidelines and college policies for SEND, health and safety, equality, diversity and inclusion (EDI) and safeguarding</w:t>
      </w:r>
    </w:p>
    <w:p w14:paraId="30FA8350" w14:textId="1E5F6804" w:rsidR="0035312C" w:rsidRPr="0065424B" w:rsidRDefault="0035312C" w:rsidP="0035312C">
      <w:pPr>
        <w:pStyle w:val="NormalWeb"/>
        <w:numPr>
          <w:ilvl w:val="0"/>
          <w:numId w:val="48"/>
        </w:numPr>
        <w:shd w:val="clear" w:color="auto" w:fill="FFFFFF"/>
        <w:ind w:left="0" w:hanging="284"/>
        <w:rPr>
          <w:rFonts w:ascii="Bahnschrift" w:hAnsi="Bahnschrift" w:cs="Noto Sans"/>
          <w:sz w:val="20"/>
          <w:szCs w:val="20"/>
        </w:rPr>
      </w:pPr>
      <w:r w:rsidRPr="0065424B">
        <w:rPr>
          <w:rFonts w:ascii="Bahnschrift" w:hAnsi="Bahnschrift" w:cs="Noto Sans"/>
          <w:sz w:val="20"/>
          <w:szCs w:val="20"/>
        </w:rPr>
        <w:t>Contribute to the work of the centre team, attend curriculum events and centre meetings</w:t>
      </w:r>
    </w:p>
    <w:p w14:paraId="158C576D" w14:textId="6D72D086" w:rsidR="0035312C" w:rsidRPr="0065424B" w:rsidRDefault="0035312C" w:rsidP="0035312C">
      <w:pPr>
        <w:pStyle w:val="NormalWeb"/>
        <w:numPr>
          <w:ilvl w:val="0"/>
          <w:numId w:val="48"/>
        </w:numPr>
        <w:shd w:val="clear" w:color="auto" w:fill="FFFFFF"/>
        <w:ind w:left="0" w:hanging="284"/>
        <w:rPr>
          <w:rFonts w:ascii="Bahnschrift" w:hAnsi="Bahnschrift" w:cs="Noto Sans"/>
          <w:sz w:val="20"/>
          <w:szCs w:val="20"/>
        </w:rPr>
      </w:pPr>
      <w:r w:rsidRPr="0065424B">
        <w:rPr>
          <w:rFonts w:ascii="Bahnschrift" w:hAnsi="Bahnschrift" w:cs="Noto Sans"/>
          <w:sz w:val="20"/>
          <w:szCs w:val="20"/>
        </w:rPr>
        <w:t xml:space="preserve">Access training and professional development activities to ensure continually remaining up to date and gaining new skills and knowledge, including </w:t>
      </w:r>
      <w:r w:rsidR="007232B0" w:rsidRPr="0065424B">
        <w:rPr>
          <w:rFonts w:ascii="Bahnschrift" w:hAnsi="Bahnschrift" w:cs="Noto Sans"/>
          <w:sz w:val="20"/>
          <w:szCs w:val="20"/>
        </w:rPr>
        <w:t>SEND-specific</w:t>
      </w:r>
      <w:r w:rsidRPr="0065424B">
        <w:rPr>
          <w:rFonts w:ascii="Bahnschrift" w:hAnsi="Bahnschrift" w:cs="Noto Sans"/>
          <w:sz w:val="20"/>
          <w:szCs w:val="20"/>
        </w:rPr>
        <w:t xml:space="preserve"> options</w:t>
      </w:r>
    </w:p>
    <w:p w14:paraId="2689EAFC" w14:textId="77777777" w:rsidR="00117D53" w:rsidRPr="0065424B" w:rsidRDefault="00117D53" w:rsidP="00117D53">
      <w:pPr>
        <w:rPr>
          <w:rFonts w:ascii="Bahnschrift" w:hAnsi="Bahnschrift"/>
          <w:lang w:eastAsia="en-GB"/>
        </w:rPr>
      </w:pPr>
      <w:r w:rsidRPr="0065424B">
        <w:rPr>
          <w:rFonts w:ascii="Bahnschrift" w:hAnsi="Bahnschrift"/>
          <w:b/>
          <w:bCs/>
          <w:color w:val="004687" w:themeColor="accent6"/>
        </w:rPr>
        <w:t xml:space="preserve">Note: </w:t>
      </w:r>
      <w:r w:rsidRPr="0065424B">
        <w:rPr>
          <w:rFonts w:ascii="Bahnschrift" w:hAnsi="Bahnschrift"/>
          <w:lang w:eastAsia="en-GB"/>
        </w:rPr>
        <w:t xml:space="preserve">These responsibilities serve as an initial outline for the tasks that the post holder will initially be expected to perform. Changes may occur over time to accommodate evolving job requirements and adapt to shifting circumstances. </w:t>
      </w:r>
    </w:p>
    <w:p w14:paraId="14089499" w14:textId="77777777" w:rsidR="00117D53" w:rsidRPr="0065424B" w:rsidRDefault="00117D53" w:rsidP="00117D53">
      <w:pPr>
        <w:textAlignment w:val="baseline"/>
        <w:rPr>
          <w:rFonts w:ascii="Bahnschrift" w:hAnsi="Bahnschrift"/>
          <w:lang w:eastAsia="en-GB"/>
        </w:rPr>
      </w:pPr>
    </w:p>
    <w:p w14:paraId="28397D43" w14:textId="77777777" w:rsidR="00117D53" w:rsidRPr="0065424B" w:rsidRDefault="00117D53" w:rsidP="00117D53">
      <w:pPr>
        <w:textAlignment w:val="baseline"/>
        <w:rPr>
          <w:rFonts w:ascii="Bahnschrift" w:hAnsi="Bahnschrift"/>
          <w:lang w:eastAsia="en-GB"/>
        </w:rPr>
      </w:pPr>
      <w:r w:rsidRPr="0065424B">
        <w:rPr>
          <w:rFonts w:ascii="Bahnschrift" w:hAnsi="Bahnschrift"/>
          <w:lang w:eastAsia="en-GB"/>
        </w:rPr>
        <w:t>Furthermore, given the dynamic nature of our operational environment, it is crucial for individuals in these roles to demonstrate flexibility and a willingness to travel to different work locations. This outline represents an initial plan and will be subject to periodic review as part of our Continuous Professional Development process.</w:t>
      </w:r>
    </w:p>
    <w:p w14:paraId="40873859" w14:textId="77777777" w:rsidR="00117D53" w:rsidRPr="0065424B" w:rsidRDefault="00117D53" w:rsidP="00117D53">
      <w:pPr>
        <w:pStyle w:val="NormalWeb"/>
        <w:shd w:val="clear" w:color="auto" w:fill="FFFFFF"/>
        <w:rPr>
          <w:rFonts w:ascii="Bahnschrift" w:hAnsi="Bahnschrift"/>
          <w:color w:val="004687" w:themeColor="accent6"/>
          <w:sz w:val="20"/>
          <w:szCs w:val="20"/>
        </w:rPr>
      </w:pPr>
      <w:r w:rsidRPr="0065424B">
        <w:rPr>
          <w:rFonts w:ascii="Bahnschrift" w:hAnsi="Bahnschrift"/>
          <w:b/>
          <w:bCs/>
          <w:color w:val="004687" w:themeColor="accent6"/>
          <w:sz w:val="20"/>
          <w:szCs w:val="20"/>
        </w:rPr>
        <w:t>Confidentiality</w:t>
      </w:r>
    </w:p>
    <w:p w14:paraId="1E899356" w14:textId="77777777" w:rsidR="00117D53" w:rsidRPr="0065424B" w:rsidRDefault="00117D53" w:rsidP="00117D53">
      <w:pPr>
        <w:pStyle w:val="NormalWeb"/>
        <w:shd w:val="clear" w:color="auto" w:fill="FFFFFF"/>
        <w:rPr>
          <w:rFonts w:ascii="Bahnschrift" w:hAnsi="Bahnschrift"/>
          <w:color w:val="2D2D2D"/>
          <w:sz w:val="20"/>
          <w:szCs w:val="20"/>
        </w:rPr>
      </w:pPr>
      <w:r w:rsidRPr="0065424B">
        <w:rPr>
          <w:rFonts w:ascii="Bahnschrift" w:hAnsi="Bahnschrift"/>
          <w:color w:val="2D2D2D"/>
          <w:sz w:val="20"/>
          <w:szCs w:val="20"/>
        </w:rPr>
        <w:t>The individual in this role is responsible for upholding the confidentiality of information pertaining to clients, staff, and other stakeholders. Certain aspects of their work involve handling confidential information, which should not be disclosed to individuals outside the scope of their official duties. It is imperative that the post holder consistently always adheres to the provisions of the General Data Regulation Act.</w:t>
      </w:r>
    </w:p>
    <w:p w14:paraId="1EE61E64" w14:textId="77777777" w:rsidR="00117D53" w:rsidRPr="0065424B" w:rsidRDefault="00117D53" w:rsidP="00117D53">
      <w:pPr>
        <w:pStyle w:val="NormalWeb"/>
        <w:shd w:val="clear" w:color="auto" w:fill="FFFFFF"/>
        <w:rPr>
          <w:rFonts w:ascii="Bahnschrift" w:hAnsi="Bahnschrift"/>
          <w:color w:val="004687" w:themeColor="accent6"/>
          <w:sz w:val="20"/>
          <w:szCs w:val="20"/>
        </w:rPr>
      </w:pPr>
      <w:r w:rsidRPr="0065424B">
        <w:rPr>
          <w:rFonts w:ascii="Bahnschrift" w:hAnsi="Bahnschrift"/>
          <w:b/>
          <w:bCs/>
          <w:color w:val="004687" w:themeColor="accent6"/>
          <w:sz w:val="20"/>
          <w:szCs w:val="20"/>
        </w:rPr>
        <w:t>Safeguarding, Prevent &amp; Equal Opportunities</w:t>
      </w:r>
    </w:p>
    <w:p w14:paraId="7D289520" w14:textId="77777777" w:rsidR="00117D53" w:rsidRPr="0065424B" w:rsidRDefault="00117D53" w:rsidP="00117D53">
      <w:pPr>
        <w:pStyle w:val="NormalWeb"/>
        <w:shd w:val="clear" w:color="auto" w:fill="FFFFFF"/>
        <w:rPr>
          <w:rFonts w:ascii="Bahnschrift" w:hAnsi="Bahnschrift"/>
          <w:color w:val="2D2D2D"/>
          <w:sz w:val="20"/>
          <w:szCs w:val="20"/>
        </w:rPr>
      </w:pPr>
      <w:r w:rsidRPr="0065424B">
        <w:rPr>
          <w:rFonts w:ascii="Bahnschrift" w:hAnsi="Bahnschrift"/>
          <w:color w:val="2D2D2D"/>
          <w:sz w:val="20"/>
          <w:szCs w:val="20"/>
        </w:rPr>
        <w:t>TCHC is dedicated to promoting equal opportunities and preventing discrimination for everyone. Our commitment extends to adhering to Safer Recruitment Policies, safeguarding practices, complying with the Prevent Duty, and advocating for the well-being of children, youth, and adults. In pursuit of our dedication, we will continuously enhance and refine our robust safeguarding processes and procedures, fostering a culture of safeguarding among our team members and volunteers.</w:t>
      </w:r>
    </w:p>
    <w:p w14:paraId="1C2194AF" w14:textId="77777777" w:rsidR="0065424B" w:rsidRPr="0065424B" w:rsidRDefault="0065424B" w:rsidP="0065424B">
      <w:pPr>
        <w:pStyle w:val="NormalWeb"/>
        <w:shd w:val="clear" w:color="auto" w:fill="FFFFFF"/>
        <w:rPr>
          <w:rFonts w:ascii="Bahnschrift" w:hAnsi="Bahnschrift"/>
          <w:color w:val="003465" w:themeColor="text1" w:themeShade="BF"/>
          <w:sz w:val="20"/>
          <w:szCs w:val="20"/>
        </w:rPr>
      </w:pPr>
      <w:r w:rsidRPr="0065424B">
        <w:rPr>
          <w:rFonts w:ascii="Bahnschrift" w:hAnsi="Bahnschrift"/>
          <w:b/>
          <w:bCs/>
          <w:color w:val="003465" w:themeColor="text1" w:themeShade="BF"/>
          <w:sz w:val="20"/>
          <w:szCs w:val="20"/>
        </w:rPr>
        <w:t>Commitment to Safeguarding</w:t>
      </w:r>
    </w:p>
    <w:p w14:paraId="4F51B28C" w14:textId="77777777" w:rsidR="0065424B" w:rsidRPr="0065424B" w:rsidRDefault="0065424B" w:rsidP="0065424B">
      <w:pPr>
        <w:pStyle w:val="NormalWeb"/>
        <w:shd w:val="clear" w:color="auto" w:fill="FFFFFF"/>
        <w:rPr>
          <w:rFonts w:ascii="Bahnschrift" w:hAnsi="Bahnschrift"/>
          <w:sz w:val="20"/>
          <w:szCs w:val="20"/>
        </w:rPr>
      </w:pPr>
      <w:r w:rsidRPr="0065424B">
        <w:rPr>
          <w:rFonts w:ascii="Bahnschrift" w:hAnsi="Bahnschrift"/>
          <w:sz w:val="20"/>
          <w:szCs w:val="20"/>
        </w:rPr>
        <w:t>TCHC is committed to Safeguarding and promoting the welfare of children, young people and adults. All staff are expected to adhere to our Safeguarding &amp; Child Protection Policy and the safeguarding responsibilities outlined in their job description.</w:t>
      </w:r>
    </w:p>
    <w:p w14:paraId="0C3B8ED0" w14:textId="77777777" w:rsidR="0065424B" w:rsidRPr="0065424B" w:rsidRDefault="0065424B" w:rsidP="0065424B">
      <w:pPr>
        <w:pStyle w:val="NormalWeb"/>
        <w:shd w:val="clear" w:color="auto" w:fill="FFFFFF"/>
        <w:rPr>
          <w:rFonts w:ascii="Bahnschrift" w:hAnsi="Bahnschrift"/>
          <w:sz w:val="20"/>
          <w:szCs w:val="20"/>
        </w:rPr>
      </w:pPr>
      <w:r w:rsidRPr="0065424B">
        <w:rPr>
          <w:rFonts w:ascii="Bahnschrift" w:hAnsi="Bahnschrift"/>
          <w:sz w:val="20"/>
          <w:szCs w:val="20"/>
        </w:rPr>
        <w:t>We conduct Safer Recruitment Checks on all staff prior to confirming a start date, in line with Keeping Children Safe in Education. An online search of information within the public domain is conducted on all candidates who are invited to interview.</w:t>
      </w:r>
    </w:p>
    <w:p w14:paraId="63E26EE4" w14:textId="77777777" w:rsidR="0065424B" w:rsidRPr="0065424B" w:rsidRDefault="0065424B" w:rsidP="0065424B">
      <w:pPr>
        <w:pStyle w:val="NormalWeb"/>
        <w:shd w:val="clear" w:color="auto" w:fill="FFFFFF"/>
        <w:rPr>
          <w:rFonts w:ascii="Bahnschrift" w:hAnsi="Bahnschrift"/>
          <w:sz w:val="20"/>
          <w:szCs w:val="20"/>
        </w:rPr>
      </w:pPr>
      <w:r w:rsidRPr="0065424B">
        <w:rPr>
          <w:rFonts w:ascii="Bahnschrift" w:hAnsi="Bahnschrift"/>
          <w:sz w:val="20"/>
          <w:szCs w:val="20"/>
        </w:rPr>
        <w:lastRenderedPageBreak/>
        <w:t>This post is exempt from the Rehabilitation of Offenders Act (ROA) 1974. The amendments to the ROA 1974 (Exceptions Order 1975, amended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 declared during job applications and related exceptions, and further information about filtering offences can be found in the DBS filtering guide.</w:t>
      </w:r>
    </w:p>
    <w:p w14:paraId="00C51CEA" w14:textId="68E0A36E" w:rsidR="0065424B" w:rsidRPr="0065424B" w:rsidRDefault="0065424B" w:rsidP="0065424B">
      <w:pPr>
        <w:pStyle w:val="NormalWeb"/>
        <w:shd w:val="clear" w:color="auto" w:fill="FFFFFF"/>
        <w:rPr>
          <w:rFonts w:ascii="Bahnschrift" w:hAnsi="Bahnschrift"/>
          <w:color w:val="2D2D2D"/>
          <w:sz w:val="20"/>
          <w:szCs w:val="20"/>
        </w:rPr>
      </w:pPr>
      <w:r w:rsidRPr="0065424B">
        <w:rPr>
          <w:rFonts w:ascii="Bahnschrift" w:hAnsi="Bahnschrift"/>
          <w:sz w:val="20"/>
          <w:szCs w:val="20"/>
        </w:rPr>
        <w:t>Please see our Recruitment with Safer Recruitment Policy for further information, or get in touch on</w:t>
      </w:r>
      <w:r w:rsidRPr="0065424B">
        <w:rPr>
          <w:rFonts w:ascii="Bahnschrift" w:hAnsi="Bahnschrift"/>
          <w:color w:val="2D2D2D"/>
          <w:sz w:val="20"/>
          <w:szCs w:val="20"/>
        </w:rPr>
        <w:t> </w:t>
      </w:r>
      <w:hyperlink r:id="rId11" w:history="1">
        <w:r w:rsidRPr="0065424B">
          <w:rPr>
            <w:rStyle w:val="Hyperlink"/>
            <w:rFonts w:ascii="Bahnschrift" w:hAnsi="Bahnschrift"/>
            <w:bCs/>
            <w:sz w:val="20"/>
            <w:szCs w:val="20"/>
          </w:rPr>
          <w:t>01923 6984</w:t>
        </w:r>
        <w:r w:rsidR="00077D54">
          <w:rPr>
            <w:rStyle w:val="Hyperlink"/>
            <w:rFonts w:ascii="Bahnschrift" w:hAnsi="Bahnschrift"/>
            <w:bCs/>
            <w:sz w:val="20"/>
            <w:szCs w:val="20"/>
          </w:rPr>
          <w:t>77</w:t>
        </w:r>
      </w:hyperlink>
      <w:r w:rsidRPr="0065424B">
        <w:rPr>
          <w:rFonts w:ascii="Bahnschrift" w:hAnsi="Bahnschrift"/>
          <w:color w:val="2D2D2D"/>
          <w:sz w:val="20"/>
          <w:szCs w:val="20"/>
        </w:rPr>
        <w:t> or </w:t>
      </w:r>
      <w:hyperlink r:id="rId12" w:history="1">
        <w:r w:rsidR="00A730FC" w:rsidRPr="00B65BF3">
          <w:rPr>
            <w:rStyle w:val="Hyperlink"/>
            <w:rFonts w:ascii="Bahnschrift" w:hAnsi="Bahnschrift"/>
            <w:bCs/>
            <w:sz w:val="20"/>
            <w:szCs w:val="20"/>
          </w:rPr>
          <w:t>hr@tchc.net</w:t>
        </w:r>
      </w:hyperlink>
    </w:p>
    <w:p w14:paraId="24F2E8B1" w14:textId="77777777" w:rsidR="0065424B" w:rsidRPr="0065424B" w:rsidRDefault="0065424B" w:rsidP="0065424B">
      <w:pPr>
        <w:pStyle w:val="NormalWeb"/>
        <w:shd w:val="clear" w:color="auto" w:fill="FFFFFF"/>
        <w:rPr>
          <w:rFonts w:ascii="Bahnschrift" w:hAnsi="Bahnschrift"/>
          <w:color w:val="004687" w:themeColor="accent6"/>
          <w:sz w:val="20"/>
          <w:szCs w:val="20"/>
        </w:rPr>
      </w:pPr>
      <w:r w:rsidRPr="0065424B">
        <w:rPr>
          <w:rFonts w:ascii="Bahnschrift" w:hAnsi="Bahnschrift"/>
          <w:b/>
          <w:bCs/>
          <w:color w:val="004687" w:themeColor="accent6"/>
          <w:sz w:val="20"/>
          <w:szCs w:val="20"/>
        </w:rPr>
        <w:t>Pre-</w:t>
      </w:r>
      <w:r w:rsidRPr="0065424B">
        <w:rPr>
          <w:rFonts w:ascii="Bahnschrift" w:hAnsi="Bahnschrift"/>
          <w:b/>
          <w:bCs/>
          <w:color w:val="004687"/>
          <w:sz w:val="20"/>
          <w:szCs w:val="20"/>
        </w:rPr>
        <w:t>employment</w:t>
      </w:r>
      <w:r w:rsidRPr="0065424B">
        <w:rPr>
          <w:rFonts w:ascii="Bahnschrift" w:hAnsi="Bahnschrift"/>
          <w:b/>
          <w:bCs/>
          <w:color w:val="004687" w:themeColor="accent6"/>
          <w:sz w:val="20"/>
          <w:szCs w:val="20"/>
        </w:rPr>
        <w:t xml:space="preserve"> checks</w:t>
      </w:r>
    </w:p>
    <w:p w14:paraId="15D5A42C" w14:textId="77777777" w:rsidR="0065424B" w:rsidRPr="0065424B" w:rsidRDefault="0065424B" w:rsidP="0065424B">
      <w:pPr>
        <w:rPr>
          <w:rFonts w:ascii="Bahnschrift" w:hAnsi="Bahnschrift"/>
        </w:rPr>
      </w:pPr>
      <w:r w:rsidRPr="0065424B">
        <w:rPr>
          <w:rFonts w:ascii="Bahnschrift" w:hAnsi="Bahnschrift"/>
        </w:rPr>
        <w:t>The company also conducts an internal online search on social media platforms in accordance with the Keeping Children Safe in Education guidance. Should any pertinent information arise from this search, it will be discussed with the applicant as part of the recruitment process.</w:t>
      </w:r>
    </w:p>
    <w:p w14:paraId="4007F11B" w14:textId="77777777" w:rsidR="0065424B" w:rsidRPr="0065424B" w:rsidRDefault="0065424B" w:rsidP="0065424B">
      <w:pPr>
        <w:rPr>
          <w:rFonts w:ascii="Bahnschrift" w:hAnsi="Bahnschrift"/>
        </w:rPr>
      </w:pPr>
    </w:p>
    <w:p w14:paraId="0BB97516" w14:textId="77777777" w:rsidR="0065424B" w:rsidRPr="0065424B" w:rsidRDefault="0065424B" w:rsidP="0065424B">
      <w:pPr>
        <w:rPr>
          <w:rFonts w:ascii="Bahnschrift" w:hAnsi="Bahnschrift"/>
        </w:rPr>
      </w:pPr>
      <w:r w:rsidRPr="0065424B">
        <w:rPr>
          <w:rFonts w:ascii="Bahnschrift" w:hAnsi="Bahnschrift"/>
        </w:rPr>
        <w:t>Please note that upon a successful job offer, the company performs digitalised right-to-work checks and initiates DBS applications through an external service provider. An enhanced DBS check, including the barred list, is mandatory for this role.</w:t>
      </w:r>
    </w:p>
    <w:p w14:paraId="64CD87BC" w14:textId="77777777" w:rsidR="0065424B" w:rsidRPr="0065424B" w:rsidRDefault="0065424B" w:rsidP="0065424B">
      <w:pPr>
        <w:rPr>
          <w:rFonts w:ascii="Bahnschrift" w:hAnsi="Bahnschrift"/>
          <w:b/>
          <w:bCs/>
        </w:rPr>
      </w:pPr>
    </w:p>
    <w:p w14:paraId="3BDD20B9" w14:textId="77777777" w:rsidR="0065424B" w:rsidRPr="0065424B" w:rsidRDefault="0065424B" w:rsidP="0065424B">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65424B">
        <w:rPr>
          <w:rFonts w:ascii="Bahnschrift" w:hAnsi="Bahnschrift"/>
          <w:b/>
          <w:bCs/>
        </w:rPr>
        <w:t>Rewards for your hard work</w:t>
      </w:r>
    </w:p>
    <w:p w14:paraId="2D3D227D" w14:textId="77777777" w:rsidR="0065424B" w:rsidRPr="0065424B" w:rsidRDefault="0065424B" w:rsidP="0065424B">
      <w:pPr>
        <w:rPr>
          <w:rFonts w:ascii="Bahnschrift" w:hAnsi="Bahnschrift"/>
          <w:b/>
          <w:bCs/>
        </w:rPr>
      </w:pPr>
    </w:p>
    <w:p w14:paraId="1D60E19D" w14:textId="77777777" w:rsidR="0065424B" w:rsidRPr="0065424B" w:rsidRDefault="0065424B" w:rsidP="0065424B">
      <w:pPr>
        <w:textAlignment w:val="baseline"/>
        <w:rPr>
          <w:rFonts w:ascii="Bahnschrift" w:hAnsi="Bahnschrift"/>
        </w:rPr>
      </w:pPr>
      <w:r w:rsidRPr="0065424B">
        <w:rPr>
          <w:rFonts w:ascii="Bahnschrift" w:hAnsi="Bahnschrift"/>
        </w:rPr>
        <w:t>For us here at TCHC, reward means far more than just pay. Our generous and competitive benefits package includes:</w:t>
      </w:r>
    </w:p>
    <w:p w14:paraId="28BC1376" w14:textId="77777777" w:rsidR="0065424B" w:rsidRPr="0065424B" w:rsidRDefault="0065424B" w:rsidP="0065424B">
      <w:pPr>
        <w:textAlignment w:val="baseline"/>
        <w:rPr>
          <w:rFonts w:ascii="Bahnschrift" w:hAnsi="Bahnschrift"/>
        </w:rPr>
      </w:pPr>
    </w:p>
    <w:p w14:paraId="52435E06" w14:textId="77777777" w:rsidR="0065424B" w:rsidRPr="0065424B" w:rsidRDefault="0065424B" w:rsidP="0065424B">
      <w:pPr>
        <w:numPr>
          <w:ilvl w:val="0"/>
          <w:numId w:val="22"/>
        </w:numPr>
        <w:textAlignment w:val="baseline"/>
        <w:rPr>
          <w:rFonts w:ascii="Bahnschrift" w:hAnsi="Bahnschrift"/>
        </w:rPr>
      </w:pPr>
      <w:r w:rsidRPr="0065424B">
        <w:rPr>
          <w:rFonts w:ascii="Bahnschrift" w:hAnsi="Bahnschrift"/>
        </w:rPr>
        <w:t>The full-time equivalent annual leave entitlement is 20 days per year in addition to 8 UK public holidays. An additional day of leave will be added for each complete year of service, effective from the commencement of the next holiday year, up to a maximum of 5 additional days after 5 years of service, giving a maximum total annual leave entitlement of 25 days. This will be pro rata for part-time hours.</w:t>
      </w:r>
    </w:p>
    <w:p w14:paraId="7D7AE2F1" w14:textId="77777777" w:rsidR="0065424B" w:rsidRPr="0065424B" w:rsidRDefault="0065424B" w:rsidP="0065424B">
      <w:pPr>
        <w:pStyle w:val="ListParagraph"/>
        <w:numPr>
          <w:ilvl w:val="0"/>
          <w:numId w:val="22"/>
        </w:numPr>
        <w:rPr>
          <w:rFonts w:ascii="Bahnschrift" w:hAnsi="Bahnschrift"/>
        </w:rPr>
      </w:pPr>
      <w:r w:rsidRPr="0065424B">
        <w:rPr>
          <w:rFonts w:ascii="Bahnschrift" w:hAnsi="Bahnschrift"/>
        </w:rPr>
        <w:t>We operate a Christmas and New Year shutdown period, in which you will receive an additional 3 days of leave at full pay to cover this closure period after 1 year of service. This will be pro rata for part-time hours.</w:t>
      </w:r>
    </w:p>
    <w:p w14:paraId="6E6144CA" w14:textId="77777777" w:rsidR="0065424B" w:rsidRPr="0065424B" w:rsidRDefault="0065424B" w:rsidP="0065424B">
      <w:pPr>
        <w:numPr>
          <w:ilvl w:val="0"/>
          <w:numId w:val="22"/>
        </w:numPr>
        <w:textAlignment w:val="baseline"/>
        <w:rPr>
          <w:rFonts w:ascii="Bahnschrift" w:hAnsi="Bahnschrift"/>
        </w:rPr>
      </w:pPr>
      <w:r w:rsidRPr="0065424B">
        <w:rPr>
          <w:rFonts w:ascii="Bahnschrift" w:hAnsi="Bahnschrift"/>
        </w:rPr>
        <w:t>When your birthday falls on a working day, you will receive the day off at full pay.</w:t>
      </w:r>
    </w:p>
    <w:p w14:paraId="2498E25C" w14:textId="77777777" w:rsidR="0065424B" w:rsidRPr="0065424B" w:rsidRDefault="0065424B" w:rsidP="0065424B">
      <w:pPr>
        <w:numPr>
          <w:ilvl w:val="0"/>
          <w:numId w:val="22"/>
        </w:numPr>
        <w:textAlignment w:val="baseline"/>
        <w:rPr>
          <w:rFonts w:ascii="Bahnschrift" w:hAnsi="Bahnschrift"/>
        </w:rPr>
      </w:pPr>
      <w:r w:rsidRPr="0065424B">
        <w:rPr>
          <w:rFonts w:ascii="Bahnschrift" w:hAnsi="Bahnschrift"/>
        </w:rPr>
        <w:t xml:space="preserve">Sickness </w:t>
      </w:r>
      <w:proofErr w:type="gramStart"/>
      <w:r w:rsidRPr="0065424B">
        <w:rPr>
          <w:rFonts w:ascii="Bahnschrift" w:hAnsi="Bahnschrift"/>
        </w:rPr>
        <w:t>pay</w:t>
      </w:r>
      <w:proofErr w:type="gramEnd"/>
      <w:r w:rsidRPr="0065424B">
        <w:rPr>
          <w:rFonts w:ascii="Bahnschrift" w:hAnsi="Bahnschrift"/>
        </w:rPr>
        <w:t xml:space="preserve"> allowance after the probationary period.</w:t>
      </w:r>
    </w:p>
    <w:p w14:paraId="1830A955" w14:textId="0CE2B88E" w:rsidR="0065424B" w:rsidRPr="0065424B" w:rsidRDefault="0065424B" w:rsidP="0065424B">
      <w:pPr>
        <w:numPr>
          <w:ilvl w:val="0"/>
          <w:numId w:val="22"/>
        </w:numPr>
        <w:textAlignment w:val="baseline"/>
        <w:rPr>
          <w:rFonts w:ascii="Bahnschrift" w:hAnsi="Bahnschrift"/>
        </w:rPr>
      </w:pPr>
      <w:r w:rsidRPr="0065424B">
        <w:rPr>
          <w:rFonts w:ascii="Bahnschrift" w:hAnsi="Bahnschrift"/>
        </w:rPr>
        <w:t xml:space="preserve">Pension scheme after 3 months </w:t>
      </w:r>
      <w:r w:rsidR="00C71956">
        <w:rPr>
          <w:rFonts w:ascii="Bahnschrift" w:hAnsi="Bahnschrift"/>
        </w:rPr>
        <w:t>of employment</w:t>
      </w:r>
      <w:r w:rsidRPr="0065424B">
        <w:rPr>
          <w:rFonts w:ascii="Bahnschrift" w:hAnsi="Bahnschrift"/>
        </w:rPr>
        <w:t xml:space="preserve"> with us</w:t>
      </w:r>
    </w:p>
    <w:p w14:paraId="1DDCE76A" w14:textId="77777777" w:rsidR="0065424B" w:rsidRPr="0065424B" w:rsidRDefault="0065424B" w:rsidP="0065424B">
      <w:pPr>
        <w:numPr>
          <w:ilvl w:val="0"/>
          <w:numId w:val="22"/>
        </w:numPr>
        <w:textAlignment w:val="baseline"/>
        <w:rPr>
          <w:rFonts w:ascii="Bahnschrift" w:hAnsi="Bahnschrift"/>
        </w:rPr>
      </w:pPr>
      <w:r w:rsidRPr="0065424B">
        <w:rPr>
          <w:rFonts w:ascii="Bahnschrift" w:hAnsi="Bahnschrift"/>
        </w:rPr>
        <w:t>Bupa Cash Plan, level 1, paid by the company after the probationary period.</w:t>
      </w:r>
    </w:p>
    <w:p w14:paraId="3EA69690" w14:textId="77777777" w:rsidR="0065424B" w:rsidRPr="0065424B" w:rsidRDefault="0065424B" w:rsidP="0065424B">
      <w:pPr>
        <w:numPr>
          <w:ilvl w:val="0"/>
          <w:numId w:val="22"/>
        </w:numPr>
        <w:textAlignment w:val="baseline"/>
        <w:rPr>
          <w:rFonts w:ascii="Bahnschrift" w:hAnsi="Bahnschrift"/>
        </w:rPr>
      </w:pPr>
      <w:r w:rsidRPr="0065424B">
        <w:rPr>
          <w:rFonts w:ascii="Bahnschrift" w:hAnsi="Bahnschrift"/>
        </w:rPr>
        <w:t>Employee Assistance Programme to access help and support 24 hours a day, every day of the year for immediate family (eligibility applies)</w:t>
      </w:r>
    </w:p>
    <w:p w14:paraId="17EAEFFA" w14:textId="77777777" w:rsidR="0065424B" w:rsidRPr="0065424B" w:rsidRDefault="0065424B" w:rsidP="0065424B">
      <w:pPr>
        <w:numPr>
          <w:ilvl w:val="0"/>
          <w:numId w:val="22"/>
        </w:numPr>
        <w:textAlignment w:val="baseline"/>
        <w:rPr>
          <w:rFonts w:ascii="Bahnschrift" w:hAnsi="Bahnschrift"/>
        </w:rPr>
      </w:pPr>
      <w:r w:rsidRPr="0065424B">
        <w:rPr>
          <w:rFonts w:ascii="Bahnschrift" w:hAnsi="Bahnschrift"/>
        </w:rPr>
        <w:t>Discounted membership for BUPA (subject to the qualifying conditions)</w:t>
      </w:r>
    </w:p>
    <w:p w14:paraId="2B04FF3F" w14:textId="77777777" w:rsidR="0065424B" w:rsidRPr="0065424B" w:rsidRDefault="0065424B" w:rsidP="0065424B">
      <w:pPr>
        <w:numPr>
          <w:ilvl w:val="0"/>
          <w:numId w:val="22"/>
        </w:numPr>
        <w:textAlignment w:val="baseline"/>
        <w:rPr>
          <w:rFonts w:ascii="Bahnschrift" w:hAnsi="Bahnschrift"/>
        </w:rPr>
      </w:pPr>
      <w:r w:rsidRPr="0065424B">
        <w:rPr>
          <w:rFonts w:ascii="Bahnschrift" w:hAnsi="Bahnschrift"/>
        </w:rPr>
        <w:t>Long Service club loyalty gift upon completion of 5 and 10 years of continuous service</w:t>
      </w:r>
    </w:p>
    <w:p w14:paraId="79C0DAEA" w14:textId="77777777" w:rsidR="0065424B" w:rsidRPr="0065424B" w:rsidRDefault="0065424B" w:rsidP="0065424B">
      <w:pPr>
        <w:numPr>
          <w:ilvl w:val="0"/>
          <w:numId w:val="22"/>
        </w:numPr>
        <w:textAlignment w:val="baseline"/>
        <w:rPr>
          <w:rFonts w:ascii="Bahnschrift" w:hAnsi="Bahnschrift"/>
        </w:rPr>
      </w:pPr>
      <w:r w:rsidRPr="0065424B">
        <w:rPr>
          <w:rFonts w:ascii="Bahnschrift" w:hAnsi="Bahnschrift"/>
        </w:rPr>
        <w:t>Quarterly and annual awards</w:t>
      </w:r>
    </w:p>
    <w:p w14:paraId="769B4AB3" w14:textId="77777777" w:rsidR="0065424B" w:rsidRPr="0065424B" w:rsidRDefault="0065424B" w:rsidP="0065424B">
      <w:pPr>
        <w:numPr>
          <w:ilvl w:val="0"/>
          <w:numId w:val="22"/>
        </w:numPr>
        <w:textAlignment w:val="baseline"/>
        <w:rPr>
          <w:rFonts w:ascii="Bahnschrift" w:hAnsi="Bahnschrift"/>
        </w:rPr>
      </w:pPr>
      <w:r w:rsidRPr="0065424B">
        <w:rPr>
          <w:rFonts w:ascii="Bahnschrift" w:hAnsi="Bahnschrift"/>
        </w:rPr>
        <w:t>Company tools and equipment for the performance of your duties</w:t>
      </w:r>
    </w:p>
    <w:p w14:paraId="3E8DB36F" w14:textId="77777777" w:rsidR="0065424B" w:rsidRPr="0065424B" w:rsidRDefault="0065424B" w:rsidP="0065424B">
      <w:pPr>
        <w:numPr>
          <w:ilvl w:val="0"/>
          <w:numId w:val="22"/>
        </w:numPr>
        <w:textAlignment w:val="baseline"/>
        <w:rPr>
          <w:rFonts w:ascii="Bahnschrift" w:hAnsi="Bahnschrift"/>
        </w:rPr>
      </w:pPr>
      <w:r w:rsidRPr="0065424B">
        <w:rPr>
          <w:rFonts w:ascii="Bahnschrift" w:hAnsi="Bahnschrift"/>
        </w:rPr>
        <w:t>Reimbursement of travel to other locations outside of the Centre (this will exclude travelling to the usual workplace)</w:t>
      </w:r>
    </w:p>
    <w:p w14:paraId="5D296D48" w14:textId="77777777" w:rsidR="0065424B" w:rsidRPr="0065424B" w:rsidRDefault="0065424B" w:rsidP="0065424B">
      <w:pPr>
        <w:textAlignment w:val="baseline"/>
        <w:rPr>
          <w:rFonts w:ascii="Bahnschrift" w:eastAsia="Times New Roman" w:hAnsi="Bahnschrift" w:cs="Segoe UI"/>
          <w:lang w:eastAsia="en-GB"/>
        </w:rPr>
      </w:pPr>
      <w:r w:rsidRPr="0065424B">
        <w:rPr>
          <w:rFonts w:ascii="Bahnschrift" w:eastAsia="Times New Roman" w:hAnsi="Bahnschrift" w:cs="Arial"/>
          <w:lang w:eastAsia="en-GB"/>
        </w:rPr>
        <w:t> </w:t>
      </w:r>
    </w:p>
    <w:p w14:paraId="195259B2" w14:textId="77777777" w:rsidR="0065424B" w:rsidRPr="0065424B" w:rsidRDefault="0065424B" w:rsidP="0065424B">
      <w:pPr>
        <w:pBdr>
          <w:top w:val="single" w:sz="4" w:space="1" w:color="auto"/>
          <w:left w:val="single" w:sz="4" w:space="4" w:color="auto"/>
          <w:bottom w:val="single" w:sz="4" w:space="1" w:color="auto"/>
          <w:right w:val="single" w:sz="4" w:space="4" w:color="auto"/>
        </w:pBdr>
        <w:shd w:val="clear" w:color="auto" w:fill="81ABD5"/>
        <w:textAlignment w:val="baseline"/>
        <w:rPr>
          <w:rFonts w:ascii="Bahnschrift" w:eastAsia="Times New Roman" w:hAnsi="Bahnschrift" w:cs="Segoe UI"/>
          <w:b/>
          <w:bCs/>
          <w:color w:val="004687"/>
          <w:lang w:eastAsia="en-GB"/>
        </w:rPr>
      </w:pPr>
      <w:bookmarkStart w:id="0" w:name="_Hlk156558205"/>
      <w:r w:rsidRPr="0065424B">
        <w:rPr>
          <w:rFonts w:ascii="Bahnschrift" w:eastAsia="Times New Roman" w:hAnsi="Bahnschrift" w:cs="Arial"/>
          <w:b/>
          <w:bCs/>
          <w:color w:val="002343" w:themeColor="text1" w:themeShade="80"/>
          <w:lang w:eastAsia="en-GB"/>
        </w:rPr>
        <w:t>How to Apply</w:t>
      </w:r>
      <w:r w:rsidRPr="0065424B">
        <w:rPr>
          <w:rFonts w:ascii="Bahnschrift" w:eastAsia="Times New Roman" w:hAnsi="Bahnschrift" w:cs="Arial"/>
          <w:b/>
          <w:bCs/>
          <w:color w:val="004687"/>
          <w:lang w:eastAsia="en-GB"/>
        </w:rPr>
        <w:t> </w:t>
      </w:r>
    </w:p>
    <w:bookmarkEnd w:id="0"/>
    <w:p w14:paraId="36CB2BB0" w14:textId="0747C2C8" w:rsidR="00EF261A" w:rsidRPr="0065424B" w:rsidRDefault="0065424B" w:rsidP="0065424B">
      <w:pPr>
        <w:pStyle w:val="NormalWeb"/>
        <w:shd w:val="clear" w:color="auto" w:fill="FFFFFF"/>
        <w:rPr>
          <w:rFonts w:ascii="Bahnschrift" w:hAnsi="Bahnschrift" w:cs="Tahoma"/>
          <w:color w:val="333333"/>
          <w:sz w:val="20"/>
          <w:szCs w:val="20"/>
        </w:rPr>
      </w:pPr>
      <w:r w:rsidRPr="0065424B">
        <w:rPr>
          <w:rFonts w:ascii="Bahnschrift" w:hAnsi="Bahnschrift" w:cs="Tahoma"/>
          <w:color w:val="333333"/>
          <w:sz w:val="20"/>
          <w:szCs w:val="20"/>
        </w:rPr>
        <w:t xml:space="preserve">To apply, please complete the application form online at: </w:t>
      </w:r>
      <w:hyperlink r:id="rId13" w:history="1">
        <w:r w:rsidRPr="0065424B">
          <w:rPr>
            <w:rStyle w:val="Hyperlink"/>
            <w:rFonts w:ascii="Bahnschrift" w:hAnsi="Bahnschrift" w:cs="Tahoma"/>
            <w:sz w:val="20"/>
            <w:szCs w:val="20"/>
          </w:rPr>
          <w:t>https://www.tchc.net/vacancies/apply-now</w:t>
        </w:r>
      </w:hyperlink>
    </w:p>
    <w:sectPr w:rsidR="00EF261A" w:rsidRPr="0065424B" w:rsidSect="00711C76">
      <w:headerReference w:type="default" r:id="rId14"/>
      <w:footerReference w:type="default" r:id="rId15"/>
      <w:pgSz w:w="11906" w:h="16838" w:code="9"/>
      <w:pgMar w:top="1440" w:right="1080" w:bottom="1440" w:left="1080" w:header="426"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280D7" w14:textId="77777777" w:rsidR="00D748DB" w:rsidRPr="00DB03B4" w:rsidRDefault="00D748DB">
      <w:r w:rsidRPr="00DB03B4">
        <w:separator/>
      </w:r>
    </w:p>
  </w:endnote>
  <w:endnote w:type="continuationSeparator" w:id="0">
    <w:p w14:paraId="1B5FF7A8" w14:textId="77777777" w:rsidR="00D748DB" w:rsidRPr="00DB03B4" w:rsidRDefault="00D748DB">
      <w:r w:rsidRPr="00DB03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Noto Sans">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7" w:type="dxa"/>
      <w:jc w:val="center"/>
      <w:tblLook w:val="0000" w:firstRow="0" w:lastRow="0" w:firstColumn="0" w:lastColumn="0" w:noHBand="0" w:noVBand="0"/>
    </w:tblPr>
    <w:tblGrid>
      <w:gridCol w:w="405"/>
      <w:gridCol w:w="1014"/>
      <w:gridCol w:w="225"/>
      <w:gridCol w:w="1640"/>
      <w:gridCol w:w="1639"/>
      <w:gridCol w:w="1671"/>
      <w:gridCol w:w="1656"/>
      <w:gridCol w:w="1527"/>
    </w:tblGrid>
    <w:tr w:rsidR="00711C76" w14:paraId="7F0C7489" w14:textId="77777777" w:rsidTr="006E106F">
      <w:trPr>
        <w:jc w:val="center"/>
      </w:trPr>
      <w:tc>
        <w:tcPr>
          <w:tcW w:w="405" w:type="dxa"/>
          <w:tcBorders>
            <w:top w:val="single" w:sz="4" w:space="0" w:color="004687"/>
          </w:tcBorders>
        </w:tcPr>
        <w:p w14:paraId="32C8628C" w14:textId="77777777" w:rsidR="00711C76" w:rsidRDefault="00711C76" w:rsidP="00711C76">
          <w:pPr>
            <w:jc w:val="right"/>
            <w:rPr>
              <w:sz w:val="12"/>
              <w:szCs w:val="12"/>
            </w:rPr>
          </w:pPr>
        </w:p>
      </w:tc>
      <w:tc>
        <w:tcPr>
          <w:tcW w:w="6188" w:type="dxa"/>
          <w:gridSpan w:val="5"/>
          <w:tcBorders>
            <w:top w:val="single" w:sz="4" w:space="0" w:color="004687"/>
          </w:tcBorders>
        </w:tcPr>
        <w:p w14:paraId="4C796A81" w14:textId="77777777" w:rsidR="00711C76" w:rsidRDefault="00711C76" w:rsidP="00711C76">
          <w:pPr>
            <w:rPr>
              <w:sz w:val="12"/>
              <w:szCs w:val="12"/>
            </w:rPr>
          </w:pPr>
        </w:p>
      </w:tc>
      <w:tc>
        <w:tcPr>
          <w:tcW w:w="3183" w:type="dxa"/>
          <w:gridSpan w:val="2"/>
          <w:tcBorders>
            <w:top w:val="single" w:sz="4" w:space="0" w:color="004687"/>
          </w:tcBorders>
        </w:tcPr>
        <w:p w14:paraId="68F7A1F0" w14:textId="77777777" w:rsidR="00711C76" w:rsidRDefault="00711C76" w:rsidP="00711C76">
          <w:pPr>
            <w:jc w:val="center"/>
            <w:rPr>
              <w:sz w:val="12"/>
              <w:szCs w:val="12"/>
            </w:rPr>
          </w:pPr>
        </w:p>
      </w:tc>
    </w:tr>
    <w:tr w:rsidR="00711C76" w14:paraId="041EA859" w14:textId="77777777" w:rsidTr="006E106F">
      <w:trPr>
        <w:trHeight w:val="680"/>
        <w:jc w:val="center"/>
      </w:trPr>
      <w:tc>
        <w:tcPr>
          <w:tcW w:w="1419" w:type="dxa"/>
          <w:gridSpan w:val="2"/>
          <w:tcBorders>
            <w:bottom w:val="nil"/>
          </w:tcBorders>
          <w:vAlign w:val="center"/>
        </w:tcPr>
        <w:p w14:paraId="1BDFB1BE" w14:textId="77777777" w:rsidR="00711C76" w:rsidRPr="001B3C20" w:rsidRDefault="00711C76" w:rsidP="00711C76">
          <w:pPr>
            <w:contextualSpacing/>
            <w:jc w:val="right"/>
            <w:rPr>
              <w:sz w:val="10"/>
              <w:szCs w:val="10"/>
            </w:rPr>
          </w:pPr>
          <w:r w:rsidRPr="001B3C20">
            <w:rPr>
              <w:sz w:val="10"/>
              <w:szCs w:val="10"/>
            </w:rPr>
            <w:t xml:space="preserve">Registered in England No:05207503. </w:t>
          </w:r>
        </w:p>
        <w:p w14:paraId="6FB2972B" w14:textId="77777777" w:rsidR="00711C76" w:rsidRPr="001B3C20" w:rsidRDefault="00711C76" w:rsidP="00711C76">
          <w:pPr>
            <w:contextualSpacing/>
            <w:jc w:val="right"/>
            <w:rPr>
              <w:sz w:val="10"/>
              <w:szCs w:val="10"/>
            </w:rPr>
          </w:pPr>
          <w:r w:rsidRPr="001B3C20">
            <w:rPr>
              <w:sz w:val="10"/>
              <w:szCs w:val="10"/>
            </w:rPr>
            <w:t xml:space="preserve">TCHC Group Limited. Registered Office: </w:t>
          </w:r>
          <w:r>
            <w:rPr>
              <w:sz w:val="10"/>
              <w:szCs w:val="10"/>
            </w:rPr>
            <w:t>2</w:t>
          </w:r>
          <w:r w:rsidRPr="007C0D0B">
            <w:rPr>
              <w:sz w:val="10"/>
              <w:szCs w:val="10"/>
              <w:vertAlign w:val="superscript"/>
            </w:rPr>
            <w:t>nd</w:t>
          </w:r>
          <w:r>
            <w:rPr>
              <w:sz w:val="10"/>
              <w:szCs w:val="10"/>
            </w:rPr>
            <w:t xml:space="preserve"> floor, 21 Station Road, Watford, Herts, WD17 1AP</w:t>
          </w:r>
        </w:p>
      </w:tc>
      <w:tc>
        <w:tcPr>
          <w:tcW w:w="225" w:type="dxa"/>
          <w:tcBorders>
            <w:bottom w:val="nil"/>
          </w:tcBorders>
          <w:vAlign w:val="bottom"/>
        </w:tcPr>
        <w:p w14:paraId="315E41F6" w14:textId="77777777" w:rsidR="00711C76" w:rsidRDefault="00711C76" w:rsidP="00711C76">
          <w:pPr>
            <w:spacing w:before="140"/>
            <w:jc w:val="center"/>
            <w:rPr>
              <w:sz w:val="18"/>
            </w:rPr>
          </w:pPr>
        </w:p>
      </w:tc>
      <w:tc>
        <w:tcPr>
          <w:tcW w:w="1640" w:type="dxa"/>
          <w:tcBorders>
            <w:bottom w:val="nil"/>
          </w:tcBorders>
          <w:vAlign w:val="bottom"/>
        </w:tcPr>
        <w:p w14:paraId="08153F3B" w14:textId="77777777" w:rsidR="00711C76" w:rsidRDefault="00711C76" w:rsidP="00711C76">
          <w:pPr>
            <w:spacing w:before="140"/>
            <w:jc w:val="center"/>
            <w:rPr>
              <w:sz w:val="18"/>
            </w:rPr>
          </w:pPr>
          <w:r w:rsidRPr="0041120F">
            <w:rPr>
              <w:noProof/>
              <w:sz w:val="18"/>
              <w:lang w:eastAsia="en-GB"/>
            </w:rPr>
            <w:drawing>
              <wp:inline distT="0" distB="0" distL="0" distR="0" wp14:anchorId="272D060C" wp14:editId="054DB82E">
                <wp:extent cx="840565" cy="398780"/>
                <wp:effectExtent l="0" t="0" r="0" b="1270"/>
                <wp:docPr id="78" name="Picture 34" descr="matrix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xlogo.jpg"/>
                        <pic:cNvPicPr/>
                      </pic:nvPicPr>
                      <pic:blipFill>
                        <a:blip r:embed="rId1"/>
                        <a:stretch>
                          <a:fillRect/>
                        </a:stretch>
                      </pic:blipFill>
                      <pic:spPr>
                        <a:xfrm>
                          <a:off x="0" y="0"/>
                          <a:ext cx="846995" cy="401830"/>
                        </a:xfrm>
                        <a:prstGeom prst="rect">
                          <a:avLst/>
                        </a:prstGeom>
                      </pic:spPr>
                    </pic:pic>
                  </a:graphicData>
                </a:graphic>
              </wp:inline>
            </w:drawing>
          </w:r>
        </w:p>
      </w:tc>
      <w:tc>
        <w:tcPr>
          <w:tcW w:w="1639" w:type="dxa"/>
          <w:tcBorders>
            <w:bottom w:val="nil"/>
          </w:tcBorders>
          <w:vAlign w:val="bottom"/>
        </w:tcPr>
        <w:p w14:paraId="32276B23" w14:textId="77777777" w:rsidR="00711C76" w:rsidRDefault="00711C76" w:rsidP="00711C76">
          <w:pPr>
            <w:spacing w:before="140"/>
            <w:jc w:val="center"/>
            <w:rPr>
              <w:sz w:val="18"/>
            </w:rPr>
          </w:pPr>
          <w:r>
            <w:rPr>
              <w:noProof/>
              <w:sz w:val="18"/>
            </w:rPr>
            <w:drawing>
              <wp:inline distT="0" distB="0" distL="0" distR="0" wp14:anchorId="119F6A92" wp14:editId="2BC81CCF">
                <wp:extent cx="903917" cy="441325"/>
                <wp:effectExtent l="0" t="0" r="0" b="0"/>
                <wp:docPr id="572840024" name="Picture 1"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0024" name="Picture 1" descr="A white rectangular box with black text and pink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26898" cy="452545"/>
                        </a:xfrm>
                        <a:prstGeom prst="rect">
                          <a:avLst/>
                        </a:prstGeom>
                      </pic:spPr>
                    </pic:pic>
                  </a:graphicData>
                </a:graphic>
              </wp:inline>
            </w:drawing>
          </w:r>
        </w:p>
      </w:tc>
      <w:tc>
        <w:tcPr>
          <w:tcW w:w="1671" w:type="dxa"/>
          <w:tcBorders>
            <w:bottom w:val="nil"/>
          </w:tcBorders>
          <w:vAlign w:val="bottom"/>
        </w:tcPr>
        <w:p w14:paraId="2D45FA1A" w14:textId="77777777" w:rsidR="00711C76" w:rsidRDefault="00711C76" w:rsidP="00711C76">
          <w:pPr>
            <w:spacing w:before="140"/>
            <w:jc w:val="center"/>
            <w:rPr>
              <w:sz w:val="18"/>
            </w:rPr>
          </w:pPr>
          <w:r>
            <w:rPr>
              <w:noProof/>
              <w:sz w:val="18"/>
            </w:rPr>
            <w:drawing>
              <wp:inline distT="0" distB="0" distL="0" distR="0" wp14:anchorId="37060CC3" wp14:editId="7E246D54">
                <wp:extent cx="924409" cy="427037"/>
                <wp:effectExtent l="0" t="0" r="0" b="0"/>
                <wp:docPr id="1211699557" name="Picture 2"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99557" name="Picture 2" descr="A white rectangular box with black text and pink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935219" cy="432031"/>
                        </a:xfrm>
                        <a:prstGeom prst="rect">
                          <a:avLst/>
                        </a:prstGeom>
                      </pic:spPr>
                    </pic:pic>
                  </a:graphicData>
                </a:graphic>
              </wp:inline>
            </w:drawing>
          </w:r>
        </w:p>
      </w:tc>
      <w:tc>
        <w:tcPr>
          <w:tcW w:w="1656" w:type="dxa"/>
          <w:tcBorders>
            <w:bottom w:val="nil"/>
          </w:tcBorders>
          <w:vAlign w:val="bottom"/>
        </w:tcPr>
        <w:p w14:paraId="70988FDC" w14:textId="77777777" w:rsidR="00711C76" w:rsidRDefault="00711C76" w:rsidP="00711C76">
          <w:pPr>
            <w:jc w:val="center"/>
            <w:rPr>
              <w:sz w:val="18"/>
            </w:rPr>
          </w:pPr>
          <w:r>
            <w:rPr>
              <w:noProof/>
              <w:sz w:val="18"/>
            </w:rPr>
            <w:drawing>
              <wp:inline distT="0" distB="0" distL="0" distR="0" wp14:anchorId="56831D36" wp14:editId="7F047775">
                <wp:extent cx="914400" cy="426377"/>
                <wp:effectExtent l="0" t="0" r="0" b="0"/>
                <wp:docPr id="347892957" name="Picture 3" descr="A close-up of a certific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92957" name="Picture 3" descr="A close-up of a certificat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22770" cy="430280"/>
                        </a:xfrm>
                        <a:prstGeom prst="rect">
                          <a:avLst/>
                        </a:prstGeom>
                      </pic:spPr>
                    </pic:pic>
                  </a:graphicData>
                </a:graphic>
              </wp:inline>
            </w:drawing>
          </w:r>
        </w:p>
      </w:tc>
      <w:tc>
        <w:tcPr>
          <w:tcW w:w="1527" w:type="dxa"/>
          <w:tcBorders>
            <w:bottom w:val="nil"/>
          </w:tcBorders>
          <w:vAlign w:val="center"/>
        </w:tcPr>
        <w:p w14:paraId="27D3D1A6" w14:textId="48B649BB" w:rsidR="00711C76" w:rsidRDefault="00711C76" w:rsidP="00711C76">
          <w:pPr>
            <w:jc w:val="center"/>
            <w:rPr>
              <w:sz w:val="18"/>
            </w:rPr>
          </w:pPr>
        </w:p>
      </w:tc>
    </w:tr>
  </w:tbl>
  <w:p w14:paraId="4A901691" w14:textId="77777777" w:rsidR="00711C76" w:rsidRDefault="00711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3F00B" w14:textId="77777777" w:rsidR="00D748DB" w:rsidRPr="00DB03B4" w:rsidRDefault="00D748DB">
      <w:r w:rsidRPr="00DB03B4">
        <w:separator/>
      </w:r>
    </w:p>
  </w:footnote>
  <w:footnote w:type="continuationSeparator" w:id="0">
    <w:p w14:paraId="40759CC0" w14:textId="77777777" w:rsidR="00D748DB" w:rsidRPr="00DB03B4" w:rsidRDefault="00D748DB">
      <w:r w:rsidRPr="00DB03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4" w:type="dxa"/>
      <w:jc w:val="center"/>
      <w:tblBorders>
        <w:bottom w:val="single" w:sz="4" w:space="0" w:color="004687"/>
      </w:tblBorders>
      <w:tblLook w:val="04A0" w:firstRow="1" w:lastRow="0" w:firstColumn="1" w:lastColumn="0" w:noHBand="0" w:noVBand="1"/>
    </w:tblPr>
    <w:tblGrid>
      <w:gridCol w:w="2196"/>
      <w:gridCol w:w="7818"/>
    </w:tblGrid>
    <w:tr w:rsidR="00D14240" w:rsidRPr="00DB03B4" w14:paraId="67A82CE1" w14:textId="77777777" w:rsidTr="754A30DD">
      <w:trPr>
        <w:jc w:val="center"/>
      </w:trPr>
      <w:tc>
        <w:tcPr>
          <w:tcW w:w="2196" w:type="dxa"/>
        </w:tcPr>
        <w:p w14:paraId="1D72EC23" w14:textId="77777777" w:rsidR="00D22D67" w:rsidRPr="00DB03B4" w:rsidRDefault="0068375E">
          <w:pPr>
            <w:tabs>
              <w:tab w:val="center" w:pos="4513"/>
              <w:tab w:val="right" w:pos="9026"/>
            </w:tabs>
            <w:spacing w:after="120"/>
            <w:rPr>
              <w:rFonts w:eastAsia="Arial"/>
              <w:b/>
              <w:sz w:val="22"/>
              <w:szCs w:val="22"/>
            </w:rPr>
          </w:pPr>
          <w:r w:rsidRPr="00DB03B4">
            <w:rPr>
              <w:rFonts w:eastAsia="Arial"/>
              <w:b/>
              <w:noProof/>
              <w:sz w:val="22"/>
              <w:szCs w:val="22"/>
              <w:lang w:eastAsia="en-GB"/>
            </w:rPr>
            <w:drawing>
              <wp:inline distT="0" distB="0" distL="0" distR="0" wp14:anchorId="33502055" wp14:editId="23F51C6C">
                <wp:extent cx="1232842" cy="576000"/>
                <wp:effectExtent l="19050" t="0" r="5408" b="0"/>
                <wp:docPr id="112" name="Picture 8" descr="TCHC 50mm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8" descr="TCHC 50mm_150dpi.jpg"/>
                        <pic:cNvPicPr>
                          <a:picLocks noChangeAspect="1" noChangeArrowheads="1"/>
                        </pic:cNvPicPr>
                      </pic:nvPicPr>
                      <pic:blipFill>
                        <a:blip r:embed="rId1"/>
                        <a:stretch>
                          <a:fillRect/>
                        </a:stretch>
                      </pic:blipFill>
                      <pic:spPr bwMode="auto">
                        <a:xfrm>
                          <a:off x="0" y="0"/>
                          <a:ext cx="1232842" cy="576000"/>
                        </a:xfrm>
                        <a:prstGeom prst="rect">
                          <a:avLst/>
                        </a:prstGeom>
                        <a:noFill/>
                        <a:ln w="9525">
                          <a:noFill/>
                          <a:miter lim="800000"/>
                          <a:headEnd/>
                          <a:tailEnd/>
                        </a:ln>
                      </pic:spPr>
                    </pic:pic>
                  </a:graphicData>
                </a:graphic>
              </wp:inline>
            </w:drawing>
          </w:r>
        </w:p>
      </w:tc>
      <w:tc>
        <w:tcPr>
          <w:tcW w:w="7818" w:type="dxa"/>
          <w:vAlign w:val="bottom"/>
        </w:tcPr>
        <w:p w14:paraId="5CD9B1F0" w14:textId="592C73FC" w:rsidR="00D22D67" w:rsidRPr="00F56E1A" w:rsidRDefault="00711C76">
          <w:pPr>
            <w:jc w:val="right"/>
            <w:rPr>
              <w:rFonts w:ascii="Bahnschrift" w:eastAsia="Arial" w:hAnsi="Bahnschrift"/>
              <w:b/>
              <w:bCs/>
            </w:rPr>
          </w:pPr>
          <w:r w:rsidRPr="00F56E1A">
            <w:rPr>
              <w:rFonts w:ascii="Bahnschrift" w:eastAsia="Arial" w:hAnsi="Bahnschrift"/>
              <w:b/>
              <w:bCs/>
            </w:rPr>
            <w:t>LEARNING SUPPORT ASSISTANT</w:t>
          </w:r>
        </w:p>
        <w:p w14:paraId="268C1902" w14:textId="77777777" w:rsidR="00D22D67" w:rsidRPr="00DB03B4" w:rsidRDefault="00D22D67">
          <w:pPr>
            <w:jc w:val="right"/>
            <w:rPr>
              <w:rFonts w:eastAsia="Arial"/>
            </w:rPr>
          </w:pPr>
        </w:p>
      </w:tc>
    </w:tr>
  </w:tbl>
  <w:p w14:paraId="39CE94B2" w14:textId="77777777" w:rsidR="00D22D67" w:rsidRPr="00DB03B4" w:rsidRDefault="00D22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CA4429A"/>
    <w:lvl w:ilvl="0">
      <w:start w:val="1"/>
      <w:numFmt w:val="decimal"/>
      <w:pStyle w:val="ListNumber"/>
      <w:lvlText w:val="%1."/>
      <w:lvlJc w:val="left"/>
      <w:pPr>
        <w:ind w:left="757" w:hanging="360"/>
      </w:pPr>
      <w:rPr>
        <w:rFonts w:hint="default"/>
        <w:color w:val="004687"/>
      </w:rPr>
    </w:lvl>
  </w:abstractNum>
  <w:abstractNum w:abstractNumId="1" w15:restartNumberingAfterBreak="0">
    <w:nsid w:val="001851BC"/>
    <w:multiLevelType w:val="hybridMultilevel"/>
    <w:tmpl w:val="BCCC696E"/>
    <w:lvl w:ilvl="0" w:tplc="10306438">
      <w:start w:val="1"/>
      <w:numFmt w:val="bullet"/>
      <w:lvlText w:val=""/>
      <w:lvlJc w:val="left"/>
      <w:rPr>
        <w:rFonts w:ascii="Wingdings" w:hAnsi="Wingdings" w:hint="default"/>
      </w:rPr>
    </w:lvl>
    <w:lvl w:ilvl="1" w:tplc="1B40BA18">
      <w:start w:val="1"/>
      <w:numFmt w:val="bullet"/>
      <w:lvlText w:val=""/>
      <w:lvlJc w:val="left"/>
    </w:lvl>
    <w:lvl w:ilvl="2" w:tplc="9940AD78">
      <w:start w:val="1"/>
      <w:numFmt w:val="bullet"/>
      <w:lvlText w:val=""/>
      <w:lvlJc w:val="left"/>
    </w:lvl>
    <w:lvl w:ilvl="3" w:tplc="6582CBCE">
      <w:start w:val="1"/>
      <w:numFmt w:val="bullet"/>
      <w:lvlText w:val=""/>
      <w:lvlJc w:val="left"/>
    </w:lvl>
    <w:lvl w:ilvl="4" w:tplc="2BD04B54">
      <w:start w:val="1"/>
      <w:numFmt w:val="bullet"/>
      <w:lvlText w:val=""/>
      <w:lvlJc w:val="left"/>
    </w:lvl>
    <w:lvl w:ilvl="5" w:tplc="36CCB714">
      <w:start w:val="1"/>
      <w:numFmt w:val="bullet"/>
      <w:lvlText w:val=""/>
      <w:lvlJc w:val="left"/>
    </w:lvl>
    <w:lvl w:ilvl="6" w:tplc="2A8A5344">
      <w:start w:val="1"/>
      <w:numFmt w:val="bullet"/>
      <w:lvlText w:val=""/>
      <w:lvlJc w:val="left"/>
    </w:lvl>
    <w:lvl w:ilvl="7" w:tplc="BC9AF008">
      <w:start w:val="1"/>
      <w:numFmt w:val="bullet"/>
      <w:lvlText w:val=""/>
      <w:lvlJc w:val="left"/>
    </w:lvl>
    <w:lvl w:ilvl="8" w:tplc="1F6254E2">
      <w:start w:val="1"/>
      <w:numFmt w:val="bullet"/>
      <w:lvlText w:val=""/>
      <w:lvlJc w:val="left"/>
    </w:lvl>
  </w:abstractNum>
  <w:abstractNum w:abstractNumId="2" w15:restartNumberingAfterBreak="0">
    <w:nsid w:val="07643927"/>
    <w:multiLevelType w:val="hybridMultilevel"/>
    <w:tmpl w:val="90FA3062"/>
    <w:lvl w:ilvl="0" w:tplc="9B161444">
      <w:start w:val="1"/>
      <w:numFmt w:val="bullet"/>
      <w:lvlText w:val=""/>
      <w:lvlJc w:val="left"/>
      <w:pPr>
        <w:ind w:left="360" w:hanging="360"/>
      </w:pPr>
      <w:rPr>
        <w:rFonts w:ascii="Wingdings" w:hAnsi="Wingdings" w:hint="default"/>
      </w:rPr>
    </w:lvl>
    <w:lvl w:ilvl="1" w:tplc="DD967EE6" w:tentative="1">
      <w:start w:val="1"/>
      <w:numFmt w:val="bullet"/>
      <w:lvlText w:val="o"/>
      <w:lvlJc w:val="left"/>
      <w:pPr>
        <w:ind w:left="1080" w:hanging="360"/>
      </w:pPr>
      <w:rPr>
        <w:rFonts w:ascii="Courier New" w:hAnsi="Courier New" w:cs="Courier New" w:hint="default"/>
      </w:rPr>
    </w:lvl>
    <w:lvl w:ilvl="2" w:tplc="CB74AC08" w:tentative="1">
      <w:start w:val="1"/>
      <w:numFmt w:val="bullet"/>
      <w:lvlText w:val=""/>
      <w:lvlJc w:val="left"/>
      <w:pPr>
        <w:ind w:left="1800" w:hanging="360"/>
      </w:pPr>
      <w:rPr>
        <w:rFonts w:ascii="Wingdings" w:hAnsi="Wingdings" w:hint="default"/>
      </w:rPr>
    </w:lvl>
    <w:lvl w:ilvl="3" w:tplc="2F6EDEE0" w:tentative="1">
      <w:start w:val="1"/>
      <w:numFmt w:val="bullet"/>
      <w:lvlText w:val=""/>
      <w:lvlJc w:val="left"/>
      <w:pPr>
        <w:ind w:left="2520" w:hanging="360"/>
      </w:pPr>
      <w:rPr>
        <w:rFonts w:ascii="Symbol" w:hAnsi="Symbol" w:hint="default"/>
      </w:rPr>
    </w:lvl>
    <w:lvl w:ilvl="4" w:tplc="B6686920" w:tentative="1">
      <w:start w:val="1"/>
      <w:numFmt w:val="bullet"/>
      <w:lvlText w:val="o"/>
      <w:lvlJc w:val="left"/>
      <w:pPr>
        <w:ind w:left="3240" w:hanging="360"/>
      </w:pPr>
      <w:rPr>
        <w:rFonts w:ascii="Courier New" w:hAnsi="Courier New" w:cs="Courier New" w:hint="default"/>
      </w:rPr>
    </w:lvl>
    <w:lvl w:ilvl="5" w:tplc="79EAABC8" w:tentative="1">
      <w:start w:val="1"/>
      <w:numFmt w:val="bullet"/>
      <w:lvlText w:val=""/>
      <w:lvlJc w:val="left"/>
      <w:pPr>
        <w:ind w:left="3960" w:hanging="360"/>
      </w:pPr>
      <w:rPr>
        <w:rFonts w:ascii="Wingdings" w:hAnsi="Wingdings" w:hint="default"/>
      </w:rPr>
    </w:lvl>
    <w:lvl w:ilvl="6" w:tplc="B3988658" w:tentative="1">
      <w:start w:val="1"/>
      <w:numFmt w:val="bullet"/>
      <w:lvlText w:val=""/>
      <w:lvlJc w:val="left"/>
      <w:pPr>
        <w:ind w:left="4680" w:hanging="360"/>
      </w:pPr>
      <w:rPr>
        <w:rFonts w:ascii="Symbol" w:hAnsi="Symbol" w:hint="default"/>
      </w:rPr>
    </w:lvl>
    <w:lvl w:ilvl="7" w:tplc="4AD6815C" w:tentative="1">
      <w:start w:val="1"/>
      <w:numFmt w:val="bullet"/>
      <w:lvlText w:val="o"/>
      <w:lvlJc w:val="left"/>
      <w:pPr>
        <w:ind w:left="5400" w:hanging="360"/>
      </w:pPr>
      <w:rPr>
        <w:rFonts w:ascii="Courier New" w:hAnsi="Courier New" w:cs="Courier New" w:hint="default"/>
      </w:rPr>
    </w:lvl>
    <w:lvl w:ilvl="8" w:tplc="061A62B4" w:tentative="1">
      <w:start w:val="1"/>
      <w:numFmt w:val="bullet"/>
      <w:lvlText w:val=""/>
      <w:lvlJc w:val="left"/>
      <w:pPr>
        <w:ind w:left="6120" w:hanging="360"/>
      </w:pPr>
      <w:rPr>
        <w:rFonts w:ascii="Wingdings" w:hAnsi="Wingdings" w:hint="default"/>
      </w:rPr>
    </w:lvl>
  </w:abstractNum>
  <w:abstractNum w:abstractNumId="3" w15:restartNumberingAfterBreak="0">
    <w:nsid w:val="0A0064E9"/>
    <w:multiLevelType w:val="multilevel"/>
    <w:tmpl w:val="F41EC09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BB60DF"/>
    <w:multiLevelType w:val="multilevel"/>
    <w:tmpl w:val="D63403A0"/>
    <w:lvl w:ilvl="0">
      <w:start w:val="1"/>
      <w:numFmt w:val="decimal"/>
      <w:pStyle w:val="Heading1"/>
      <w:lvlText w:val="%1"/>
      <w:lvlJc w:val="left"/>
      <w:pPr>
        <w:ind w:left="454" w:hanging="454"/>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1021"/>
        </w:tabs>
        <w:ind w:left="1021" w:hanging="1021"/>
      </w:pPr>
      <w:rPr>
        <w:rFonts w:hint="default"/>
      </w:rPr>
    </w:lvl>
    <w:lvl w:ilvl="5">
      <w:start w:val="1"/>
      <w:numFmt w:val="decimal"/>
      <w:pStyle w:val="Heading6"/>
      <w:lvlText w:val="%1.%2.%3.%4.%5.%6"/>
      <w:lvlJc w:val="left"/>
      <w:pPr>
        <w:tabs>
          <w:tab w:val="num" w:pos="1077"/>
        </w:tabs>
        <w:ind w:left="1077" w:hanging="1077"/>
      </w:pPr>
      <w:rPr>
        <w:rFonts w:hint="default"/>
      </w:rPr>
    </w:lvl>
    <w:lvl w:ilvl="6">
      <w:start w:val="1"/>
      <w:numFmt w:val="decimal"/>
      <w:pStyle w:val="Heading7"/>
      <w:lvlText w:val="%1.%2.%3.%4.%5.%6.%7"/>
      <w:lvlJc w:val="left"/>
      <w:pPr>
        <w:tabs>
          <w:tab w:val="num" w:pos="1134"/>
        </w:tabs>
        <w:ind w:left="1134" w:hanging="1134"/>
      </w:pPr>
      <w:rPr>
        <w:rFonts w:hint="default"/>
      </w:rPr>
    </w:lvl>
    <w:lvl w:ilvl="7">
      <w:start w:val="1"/>
      <w:numFmt w:val="decimal"/>
      <w:pStyle w:val="Heading8"/>
      <w:lvlText w:val="%1.%2.%3.%4.%5.%6.%7.%8"/>
      <w:lvlJc w:val="left"/>
      <w:pPr>
        <w:tabs>
          <w:tab w:val="num" w:pos="1191"/>
        </w:tabs>
        <w:ind w:left="1191" w:hanging="1191"/>
      </w:pPr>
      <w:rPr>
        <w:rFonts w:hint="default"/>
      </w:rPr>
    </w:lvl>
    <w:lvl w:ilvl="8">
      <w:start w:val="1"/>
      <w:numFmt w:val="decimal"/>
      <w:pStyle w:val="Heading9"/>
      <w:lvlText w:val="%1.%2.%3.%4.%5.%6.%7.%8.%9"/>
      <w:lvlJc w:val="left"/>
      <w:pPr>
        <w:tabs>
          <w:tab w:val="num" w:pos="1701"/>
        </w:tabs>
        <w:ind w:left="1701" w:hanging="1701"/>
      </w:pPr>
      <w:rPr>
        <w:rFonts w:hint="default"/>
      </w:rPr>
    </w:lvl>
  </w:abstractNum>
  <w:abstractNum w:abstractNumId="5" w15:restartNumberingAfterBreak="0">
    <w:nsid w:val="12696F39"/>
    <w:multiLevelType w:val="hybridMultilevel"/>
    <w:tmpl w:val="3D404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D28F7"/>
    <w:multiLevelType w:val="hybridMultilevel"/>
    <w:tmpl w:val="862AA090"/>
    <w:lvl w:ilvl="0" w:tplc="29AE5E6C">
      <w:start w:val="1"/>
      <w:numFmt w:val="bullet"/>
      <w:lvlText w:val=""/>
      <w:lvlJc w:val="left"/>
      <w:pPr>
        <w:ind w:left="720" w:hanging="360"/>
      </w:pPr>
      <w:rPr>
        <w:rFonts w:ascii="Symbol" w:hAnsi="Symbol" w:hint="default"/>
      </w:rPr>
    </w:lvl>
    <w:lvl w:ilvl="1" w:tplc="B62646C6" w:tentative="1">
      <w:start w:val="1"/>
      <w:numFmt w:val="bullet"/>
      <w:lvlText w:val="o"/>
      <w:lvlJc w:val="left"/>
      <w:pPr>
        <w:ind w:left="1440" w:hanging="360"/>
      </w:pPr>
      <w:rPr>
        <w:rFonts w:ascii="Courier New" w:hAnsi="Courier New" w:cs="Courier New" w:hint="default"/>
      </w:rPr>
    </w:lvl>
    <w:lvl w:ilvl="2" w:tplc="85ACA15C" w:tentative="1">
      <w:start w:val="1"/>
      <w:numFmt w:val="bullet"/>
      <w:lvlText w:val=""/>
      <w:lvlJc w:val="left"/>
      <w:pPr>
        <w:ind w:left="2160" w:hanging="360"/>
      </w:pPr>
      <w:rPr>
        <w:rFonts w:ascii="Wingdings" w:hAnsi="Wingdings" w:hint="default"/>
      </w:rPr>
    </w:lvl>
    <w:lvl w:ilvl="3" w:tplc="B978A1B0" w:tentative="1">
      <w:start w:val="1"/>
      <w:numFmt w:val="bullet"/>
      <w:lvlText w:val=""/>
      <w:lvlJc w:val="left"/>
      <w:pPr>
        <w:ind w:left="2880" w:hanging="360"/>
      </w:pPr>
      <w:rPr>
        <w:rFonts w:ascii="Symbol" w:hAnsi="Symbol" w:hint="default"/>
      </w:rPr>
    </w:lvl>
    <w:lvl w:ilvl="4" w:tplc="767CD046" w:tentative="1">
      <w:start w:val="1"/>
      <w:numFmt w:val="bullet"/>
      <w:lvlText w:val="o"/>
      <w:lvlJc w:val="left"/>
      <w:pPr>
        <w:ind w:left="3600" w:hanging="360"/>
      </w:pPr>
      <w:rPr>
        <w:rFonts w:ascii="Courier New" w:hAnsi="Courier New" w:cs="Courier New" w:hint="default"/>
      </w:rPr>
    </w:lvl>
    <w:lvl w:ilvl="5" w:tplc="CCB6144A" w:tentative="1">
      <w:start w:val="1"/>
      <w:numFmt w:val="bullet"/>
      <w:lvlText w:val=""/>
      <w:lvlJc w:val="left"/>
      <w:pPr>
        <w:ind w:left="4320" w:hanging="360"/>
      </w:pPr>
      <w:rPr>
        <w:rFonts w:ascii="Wingdings" w:hAnsi="Wingdings" w:hint="default"/>
      </w:rPr>
    </w:lvl>
    <w:lvl w:ilvl="6" w:tplc="E310A196" w:tentative="1">
      <w:start w:val="1"/>
      <w:numFmt w:val="bullet"/>
      <w:lvlText w:val=""/>
      <w:lvlJc w:val="left"/>
      <w:pPr>
        <w:ind w:left="5040" w:hanging="360"/>
      </w:pPr>
      <w:rPr>
        <w:rFonts w:ascii="Symbol" w:hAnsi="Symbol" w:hint="default"/>
      </w:rPr>
    </w:lvl>
    <w:lvl w:ilvl="7" w:tplc="6E88F8F2" w:tentative="1">
      <w:start w:val="1"/>
      <w:numFmt w:val="bullet"/>
      <w:lvlText w:val="o"/>
      <w:lvlJc w:val="left"/>
      <w:pPr>
        <w:ind w:left="5760" w:hanging="360"/>
      </w:pPr>
      <w:rPr>
        <w:rFonts w:ascii="Courier New" w:hAnsi="Courier New" w:cs="Courier New" w:hint="default"/>
      </w:rPr>
    </w:lvl>
    <w:lvl w:ilvl="8" w:tplc="EFD206E0" w:tentative="1">
      <w:start w:val="1"/>
      <w:numFmt w:val="bullet"/>
      <w:lvlText w:val=""/>
      <w:lvlJc w:val="left"/>
      <w:pPr>
        <w:ind w:left="6480" w:hanging="360"/>
      </w:pPr>
      <w:rPr>
        <w:rFonts w:ascii="Wingdings" w:hAnsi="Wingdings" w:hint="default"/>
      </w:rPr>
    </w:lvl>
  </w:abstractNum>
  <w:abstractNum w:abstractNumId="7" w15:restartNumberingAfterBreak="0">
    <w:nsid w:val="1C824F21"/>
    <w:multiLevelType w:val="hybridMultilevel"/>
    <w:tmpl w:val="B2D0544E"/>
    <w:lvl w:ilvl="0" w:tplc="D6E2331A">
      <w:start w:val="1"/>
      <w:numFmt w:val="bullet"/>
      <w:lvlText w:val=""/>
      <w:lvlJc w:val="left"/>
      <w:pPr>
        <w:ind w:left="720" w:hanging="360"/>
      </w:pPr>
      <w:rPr>
        <w:rFonts w:ascii="Wingdings" w:hAnsi="Wingdings" w:hint="default"/>
      </w:rPr>
    </w:lvl>
    <w:lvl w:ilvl="1" w:tplc="CF70B4DC" w:tentative="1">
      <w:start w:val="1"/>
      <w:numFmt w:val="bullet"/>
      <w:lvlText w:val="o"/>
      <w:lvlJc w:val="left"/>
      <w:pPr>
        <w:ind w:left="1440" w:hanging="360"/>
      </w:pPr>
      <w:rPr>
        <w:rFonts w:ascii="Courier New" w:hAnsi="Courier New" w:cs="Courier New" w:hint="default"/>
      </w:rPr>
    </w:lvl>
    <w:lvl w:ilvl="2" w:tplc="0C6624EC" w:tentative="1">
      <w:start w:val="1"/>
      <w:numFmt w:val="bullet"/>
      <w:lvlText w:val=""/>
      <w:lvlJc w:val="left"/>
      <w:pPr>
        <w:ind w:left="2160" w:hanging="360"/>
      </w:pPr>
      <w:rPr>
        <w:rFonts w:ascii="Wingdings" w:hAnsi="Wingdings" w:hint="default"/>
      </w:rPr>
    </w:lvl>
    <w:lvl w:ilvl="3" w:tplc="B8286E48" w:tentative="1">
      <w:start w:val="1"/>
      <w:numFmt w:val="bullet"/>
      <w:lvlText w:val=""/>
      <w:lvlJc w:val="left"/>
      <w:pPr>
        <w:ind w:left="2880" w:hanging="360"/>
      </w:pPr>
      <w:rPr>
        <w:rFonts w:ascii="Symbol" w:hAnsi="Symbol" w:hint="default"/>
      </w:rPr>
    </w:lvl>
    <w:lvl w:ilvl="4" w:tplc="348C449C" w:tentative="1">
      <w:start w:val="1"/>
      <w:numFmt w:val="bullet"/>
      <w:lvlText w:val="o"/>
      <w:lvlJc w:val="left"/>
      <w:pPr>
        <w:ind w:left="3600" w:hanging="360"/>
      </w:pPr>
      <w:rPr>
        <w:rFonts w:ascii="Courier New" w:hAnsi="Courier New" w:cs="Courier New" w:hint="default"/>
      </w:rPr>
    </w:lvl>
    <w:lvl w:ilvl="5" w:tplc="9222CE5E" w:tentative="1">
      <w:start w:val="1"/>
      <w:numFmt w:val="bullet"/>
      <w:lvlText w:val=""/>
      <w:lvlJc w:val="left"/>
      <w:pPr>
        <w:ind w:left="4320" w:hanging="360"/>
      </w:pPr>
      <w:rPr>
        <w:rFonts w:ascii="Wingdings" w:hAnsi="Wingdings" w:hint="default"/>
      </w:rPr>
    </w:lvl>
    <w:lvl w:ilvl="6" w:tplc="7FC4135A" w:tentative="1">
      <w:start w:val="1"/>
      <w:numFmt w:val="bullet"/>
      <w:lvlText w:val=""/>
      <w:lvlJc w:val="left"/>
      <w:pPr>
        <w:ind w:left="5040" w:hanging="360"/>
      </w:pPr>
      <w:rPr>
        <w:rFonts w:ascii="Symbol" w:hAnsi="Symbol" w:hint="default"/>
      </w:rPr>
    </w:lvl>
    <w:lvl w:ilvl="7" w:tplc="CBB6B726" w:tentative="1">
      <w:start w:val="1"/>
      <w:numFmt w:val="bullet"/>
      <w:lvlText w:val="o"/>
      <w:lvlJc w:val="left"/>
      <w:pPr>
        <w:ind w:left="5760" w:hanging="360"/>
      </w:pPr>
      <w:rPr>
        <w:rFonts w:ascii="Courier New" w:hAnsi="Courier New" w:cs="Courier New" w:hint="default"/>
      </w:rPr>
    </w:lvl>
    <w:lvl w:ilvl="8" w:tplc="D1704E92" w:tentative="1">
      <w:start w:val="1"/>
      <w:numFmt w:val="bullet"/>
      <w:lvlText w:val=""/>
      <w:lvlJc w:val="left"/>
      <w:pPr>
        <w:ind w:left="6480" w:hanging="360"/>
      </w:pPr>
      <w:rPr>
        <w:rFonts w:ascii="Wingdings" w:hAnsi="Wingdings" w:hint="default"/>
      </w:rPr>
    </w:lvl>
  </w:abstractNum>
  <w:abstractNum w:abstractNumId="8" w15:restartNumberingAfterBreak="0">
    <w:nsid w:val="1DE925DF"/>
    <w:multiLevelType w:val="hybridMultilevel"/>
    <w:tmpl w:val="0C129020"/>
    <w:lvl w:ilvl="0" w:tplc="5E789D6A">
      <w:start w:val="1"/>
      <w:numFmt w:val="bullet"/>
      <w:lvlText w:val=""/>
      <w:lvlJc w:val="left"/>
      <w:pPr>
        <w:ind w:left="720" w:hanging="360"/>
      </w:pPr>
      <w:rPr>
        <w:rFonts w:ascii="Symbol" w:hAnsi="Symbol" w:hint="default"/>
      </w:rPr>
    </w:lvl>
    <w:lvl w:ilvl="1" w:tplc="942E3C44" w:tentative="1">
      <w:start w:val="1"/>
      <w:numFmt w:val="bullet"/>
      <w:lvlText w:val="o"/>
      <w:lvlJc w:val="left"/>
      <w:pPr>
        <w:ind w:left="1440" w:hanging="360"/>
      </w:pPr>
      <w:rPr>
        <w:rFonts w:ascii="Courier New" w:hAnsi="Courier New" w:cs="Courier New" w:hint="default"/>
      </w:rPr>
    </w:lvl>
    <w:lvl w:ilvl="2" w:tplc="529490FC" w:tentative="1">
      <w:start w:val="1"/>
      <w:numFmt w:val="bullet"/>
      <w:lvlText w:val=""/>
      <w:lvlJc w:val="left"/>
      <w:pPr>
        <w:ind w:left="2160" w:hanging="360"/>
      </w:pPr>
      <w:rPr>
        <w:rFonts w:ascii="Wingdings" w:hAnsi="Wingdings" w:hint="default"/>
      </w:rPr>
    </w:lvl>
    <w:lvl w:ilvl="3" w:tplc="A0BAA502" w:tentative="1">
      <w:start w:val="1"/>
      <w:numFmt w:val="bullet"/>
      <w:lvlText w:val=""/>
      <w:lvlJc w:val="left"/>
      <w:pPr>
        <w:ind w:left="2880" w:hanging="360"/>
      </w:pPr>
      <w:rPr>
        <w:rFonts w:ascii="Symbol" w:hAnsi="Symbol" w:hint="default"/>
      </w:rPr>
    </w:lvl>
    <w:lvl w:ilvl="4" w:tplc="D6BEDE8A" w:tentative="1">
      <w:start w:val="1"/>
      <w:numFmt w:val="bullet"/>
      <w:lvlText w:val="o"/>
      <w:lvlJc w:val="left"/>
      <w:pPr>
        <w:ind w:left="3600" w:hanging="360"/>
      </w:pPr>
      <w:rPr>
        <w:rFonts w:ascii="Courier New" w:hAnsi="Courier New" w:cs="Courier New" w:hint="default"/>
      </w:rPr>
    </w:lvl>
    <w:lvl w:ilvl="5" w:tplc="DF5EBC7C" w:tentative="1">
      <w:start w:val="1"/>
      <w:numFmt w:val="bullet"/>
      <w:lvlText w:val=""/>
      <w:lvlJc w:val="left"/>
      <w:pPr>
        <w:ind w:left="4320" w:hanging="360"/>
      </w:pPr>
      <w:rPr>
        <w:rFonts w:ascii="Wingdings" w:hAnsi="Wingdings" w:hint="default"/>
      </w:rPr>
    </w:lvl>
    <w:lvl w:ilvl="6" w:tplc="890E6F08" w:tentative="1">
      <w:start w:val="1"/>
      <w:numFmt w:val="bullet"/>
      <w:lvlText w:val=""/>
      <w:lvlJc w:val="left"/>
      <w:pPr>
        <w:ind w:left="5040" w:hanging="360"/>
      </w:pPr>
      <w:rPr>
        <w:rFonts w:ascii="Symbol" w:hAnsi="Symbol" w:hint="default"/>
      </w:rPr>
    </w:lvl>
    <w:lvl w:ilvl="7" w:tplc="0D22572E" w:tentative="1">
      <w:start w:val="1"/>
      <w:numFmt w:val="bullet"/>
      <w:lvlText w:val="o"/>
      <w:lvlJc w:val="left"/>
      <w:pPr>
        <w:ind w:left="5760" w:hanging="360"/>
      </w:pPr>
      <w:rPr>
        <w:rFonts w:ascii="Courier New" w:hAnsi="Courier New" w:cs="Courier New" w:hint="default"/>
      </w:rPr>
    </w:lvl>
    <w:lvl w:ilvl="8" w:tplc="1C2632DC" w:tentative="1">
      <w:start w:val="1"/>
      <w:numFmt w:val="bullet"/>
      <w:lvlText w:val=""/>
      <w:lvlJc w:val="left"/>
      <w:pPr>
        <w:ind w:left="6480" w:hanging="360"/>
      </w:pPr>
      <w:rPr>
        <w:rFonts w:ascii="Wingdings" w:hAnsi="Wingdings" w:hint="default"/>
      </w:rPr>
    </w:lvl>
  </w:abstractNum>
  <w:abstractNum w:abstractNumId="9" w15:restartNumberingAfterBreak="0">
    <w:nsid w:val="1E126180"/>
    <w:multiLevelType w:val="multilevel"/>
    <w:tmpl w:val="1D046D3A"/>
    <w:lvl w:ilvl="0">
      <w:start w:val="1"/>
      <w:numFmt w:val="bullet"/>
      <w:pStyle w:val="ListBullet"/>
      <w:lvlText w:val=""/>
      <w:lvlJc w:val="left"/>
      <w:pPr>
        <w:ind w:left="644" w:hanging="360"/>
      </w:pPr>
      <w:rPr>
        <w:rFonts w:ascii="Symbol" w:hAnsi="Symbol" w:hint="default"/>
        <w:color w:val="004687"/>
      </w:rPr>
    </w:lvl>
    <w:lvl w:ilvl="1">
      <w:start w:val="1"/>
      <w:numFmt w:val="bullet"/>
      <w:lvlText w:val=""/>
      <w:lvlJc w:val="left"/>
      <w:pPr>
        <w:ind w:left="1247" w:hanging="510"/>
      </w:pPr>
      <w:rPr>
        <w:rFonts w:ascii="Symbol" w:hAnsi="Symbol" w:hint="default"/>
        <w:color w:val="002C76"/>
      </w:rPr>
    </w:lvl>
    <w:lvl w:ilvl="2">
      <w:start w:val="1"/>
      <w:numFmt w:val="bullet"/>
      <w:lvlText w:val=""/>
      <w:lvlJc w:val="left"/>
      <w:pPr>
        <w:ind w:left="1701" w:hanging="454"/>
      </w:pPr>
      <w:rPr>
        <w:rFonts w:ascii="Wingdings" w:hAnsi="Wingdings" w:hint="default"/>
        <w:color w:val="002C76"/>
      </w:rPr>
    </w:lvl>
    <w:lvl w:ilvl="3">
      <w:start w:val="1"/>
      <w:numFmt w:val="bullet"/>
      <w:lvlText w:val=""/>
      <w:lvlJc w:val="left"/>
      <w:pPr>
        <w:ind w:left="2041" w:hanging="510"/>
      </w:pPr>
      <w:rPr>
        <w:rFonts w:ascii="Symbol" w:hAnsi="Symbol" w:hint="default"/>
        <w:color w:val="auto"/>
      </w:rPr>
    </w:lvl>
    <w:lvl w:ilvl="4">
      <w:start w:val="1"/>
      <w:numFmt w:val="bullet"/>
      <w:lvlText w:val="-"/>
      <w:lvlJc w:val="left"/>
      <w:pPr>
        <w:ind w:left="2438" w:hanging="510"/>
      </w:pPr>
      <w:rPr>
        <w:rFonts w:ascii="Courier New" w:hAnsi="Courier New" w:hint="default"/>
        <w:color w:val="002C76"/>
      </w:rPr>
    </w:lvl>
    <w:lvl w:ilvl="5">
      <w:start w:val="1"/>
      <w:numFmt w:val="bullet"/>
      <w:lvlText w:val=""/>
      <w:lvlJc w:val="left"/>
      <w:pPr>
        <w:ind w:left="2722" w:hanging="454"/>
      </w:pPr>
      <w:rPr>
        <w:rFonts w:ascii="Wingdings" w:hAnsi="Wingdings" w:hint="default"/>
        <w:color w:val="002C76"/>
      </w:rPr>
    </w:lvl>
    <w:lvl w:ilvl="6">
      <w:start w:val="1"/>
      <w:numFmt w:val="bullet"/>
      <w:lvlText w:val=""/>
      <w:lvlJc w:val="left"/>
      <w:pPr>
        <w:ind w:left="3119" w:hanging="454"/>
      </w:pPr>
      <w:rPr>
        <w:rFonts w:ascii="Symbol" w:hAnsi="Symbol" w:hint="default"/>
        <w:color w:val="002C76"/>
      </w:rPr>
    </w:lvl>
    <w:lvl w:ilvl="7">
      <w:start w:val="1"/>
      <w:numFmt w:val="bullet"/>
      <w:lvlRestart w:val="0"/>
      <w:lvlText w:val=""/>
      <w:lvlJc w:val="left"/>
      <w:pPr>
        <w:tabs>
          <w:tab w:val="num" w:pos="9338"/>
        </w:tabs>
        <w:ind w:left="3629" w:hanging="567"/>
      </w:pPr>
      <w:rPr>
        <w:rFonts w:ascii="Wingdings" w:hAnsi="Wingdings" w:hint="default"/>
      </w:rPr>
    </w:lvl>
    <w:lvl w:ilvl="8">
      <w:start w:val="1"/>
      <w:numFmt w:val="bullet"/>
      <w:lvlText w:val=""/>
      <w:lvlJc w:val="left"/>
      <w:pPr>
        <w:ind w:left="4196" w:hanging="624"/>
      </w:pPr>
      <w:rPr>
        <w:rFonts w:ascii="Wingdings" w:hAnsi="Wingdings" w:hint="default"/>
      </w:rPr>
    </w:lvl>
  </w:abstractNum>
  <w:abstractNum w:abstractNumId="10" w15:restartNumberingAfterBreak="0">
    <w:nsid w:val="210446B3"/>
    <w:multiLevelType w:val="multilevel"/>
    <w:tmpl w:val="09346F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C76E21"/>
    <w:multiLevelType w:val="hybridMultilevel"/>
    <w:tmpl w:val="6F3A9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4B7C04"/>
    <w:multiLevelType w:val="hybridMultilevel"/>
    <w:tmpl w:val="DD885CAE"/>
    <w:lvl w:ilvl="0" w:tplc="98187E14">
      <w:start w:val="1"/>
      <w:numFmt w:val="bullet"/>
      <w:lvlText w:val=""/>
      <w:lvlJc w:val="left"/>
      <w:pPr>
        <w:ind w:left="720" w:hanging="360"/>
      </w:pPr>
      <w:rPr>
        <w:rFonts w:ascii="Symbol" w:hAnsi="Symbol" w:hint="default"/>
      </w:rPr>
    </w:lvl>
    <w:lvl w:ilvl="1" w:tplc="30C67F84" w:tentative="1">
      <w:start w:val="1"/>
      <w:numFmt w:val="bullet"/>
      <w:lvlText w:val="o"/>
      <w:lvlJc w:val="left"/>
      <w:pPr>
        <w:ind w:left="1440" w:hanging="360"/>
      </w:pPr>
      <w:rPr>
        <w:rFonts w:ascii="Courier New" w:hAnsi="Courier New" w:cs="Courier New" w:hint="default"/>
      </w:rPr>
    </w:lvl>
    <w:lvl w:ilvl="2" w:tplc="5F3E3ACC" w:tentative="1">
      <w:start w:val="1"/>
      <w:numFmt w:val="bullet"/>
      <w:lvlText w:val=""/>
      <w:lvlJc w:val="left"/>
      <w:pPr>
        <w:ind w:left="2160" w:hanging="360"/>
      </w:pPr>
      <w:rPr>
        <w:rFonts w:ascii="Wingdings" w:hAnsi="Wingdings" w:hint="default"/>
      </w:rPr>
    </w:lvl>
    <w:lvl w:ilvl="3" w:tplc="F310355E" w:tentative="1">
      <w:start w:val="1"/>
      <w:numFmt w:val="bullet"/>
      <w:lvlText w:val=""/>
      <w:lvlJc w:val="left"/>
      <w:pPr>
        <w:ind w:left="2880" w:hanging="360"/>
      </w:pPr>
      <w:rPr>
        <w:rFonts w:ascii="Symbol" w:hAnsi="Symbol" w:hint="default"/>
      </w:rPr>
    </w:lvl>
    <w:lvl w:ilvl="4" w:tplc="D956612E" w:tentative="1">
      <w:start w:val="1"/>
      <w:numFmt w:val="bullet"/>
      <w:lvlText w:val="o"/>
      <w:lvlJc w:val="left"/>
      <w:pPr>
        <w:ind w:left="3600" w:hanging="360"/>
      </w:pPr>
      <w:rPr>
        <w:rFonts w:ascii="Courier New" w:hAnsi="Courier New" w:cs="Courier New" w:hint="default"/>
      </w:rPr>
    </w:lvl>
    <w:lvl w:ilvl="5" w:tplc="960A681E" w:tentative="1">
      <w:start w:val="1"/>
      <w:numFmt w:val="bullet"/>
      <w:lvlText w:val=""/>
      <w:lvlJc w:val="left"/>
      <w:pPr>
        <w:ind w:left="4320" w:hanging="360"/>
      </w:pPr>
      <w:rPr>
        <w:rFonts w:ascii="Wingdings" w:hAnsi="Wingdings" w:hint="default"/>
      </w:rPr>
    </w:lvl>
    <w:lvl w:ilvl="6" w:tplc="C0A4D012" w:tentative="1">
      <w:start w:val="1"/>
      <w:numFmt w:val="bullet"/>
      <w:lvlText w:val=""/>
      <w:lvlJc w:val="left"/>
      <w:pPr>
        <w:ind w:left="5040" w:hanging="360"/>
      </w:pPr>
      <w:rPr>
        <w:rFonts w:ascii="Symbol" w:hAnsi="Symbol" w:hint="default"/>
      </w:rPr>
    </w:lvl>
    <w:lvl w:ilvl="7" w:tplc="CDF0E796" w:tentative="1">
      <w:start w:val="1"/>
      <w:numFmt w:val="bullet"/>
      <w:lvlText w:val="o"/>
      <w:lvlJc w:val="left"/>
      <w:pPr>
        <w:ind w:left="5760" w:hanging="360"/>
      </w:pPr>
      <w:rPr>
        <w:rFonts w:ascii="Courier New" w:hAnsi="Courier New" w:cs="Courier New" w:hint="default"/>
      </w:rPr>
    </w:lvl>
    <w:lvl w:ilvl="8" w:tplc="F9B8C450" w:tentative="1">
      <w:start w:val="1"/>
      <w:numFmt w:val="bullet"/>
      <w:lvlText w:val=""/>
      <w:lvlJc w:val="left"/>
      <w:pPr>
        <w:ind w:left="6480" w:hanging="360"/>
      </w:pPr>
      <w:rPr>
        <w:rFonts w:ascii="Wingdings" w:hAnsi="Wingdings" w:hint="default"/>
      </w:rPr>
    </w:lvl>
  </w:abstractNum>
  <w:abstractNum w:abstractNumId="13" w15:restartNumberingAfterBreak="0">
    <w:nsid w:val="2C8528D8"/>
    <w:multiLevelType w:val="multilevel"/>
    <w:tmpl w:val="38DE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177712"/>
    <w:multiLevelType w:val="hybridMultilevel"/>
    <w:tmpl w:val="8CAC4ACC"/>
    <w:lvl w:ilvl="0" w:tplc="4A54C89A">
      <w:start w:val="1"/>
      <w:numFmt w:val="bullet"/>
      <w:lvlText w:val=""/>
      <w:lvlJc w:val="left"/>
      <w:pPr>
        <w:ind w:left="1364" w:hanging="360"/>
      </w:pPr>
      <w:rPr>
        <w:rFonts w:ascii="Symbol" w:hAnsi="Symbol" w:hint="default"/>
      </w:rPr>
    </w:lvl>
    <w:lvl w:ilvl="1" w:tplc="742880F2" w:tentative="1">
      <w:start w:val="1"/>
      <w:numFmt w:val="bullet"/>
      <w:lvlText w:val="o"/>
      <w:lvlJc w:val="left"/>
      <w:pPr>
        <w:ind w:left="2084" w:hanging="360"/>
      </w:pPr>
      <w:rPr>
        <w:rFonts w:ascii="Courier New" w:hAnsi="Courier New" w:cs="Courier New" w:hint="default"/>
      </w:rPr>
    </w:lvl>
    <w:lvl w:ilvl="2" w:tplc="4EC8C3AC" w:tentative="1">
      <w:start w:val="1"/>
      <w:numFmt w:val="bullet"/>
      <w:lvlText w:val=""/>
      <w:lvlJc w:val="left"/>
      <w:pPr>
        <w:ind w:left="2804" w:hanging="360"/>
      </w:pPr>
      <w:rPr>
        <w:rFonts w:ascii="Wingdings" w:hAnsi="Wingdings" w:hint="default"/>
      </w:rPr>
    </w:lvl>
    <w:lvl w:ilvl="3" w:tplc="22184800" w:tentative="1">
      <w:start w:val="1"/>
      <w:numFmt w:val="bullet"/>
      <w:lvlText w:val=""/>
      <w:lvlJc w:val="left"/>
      <w:pPr>
        <w:ind w:left="3524" w:hanging="360"/>
      </w:pPr>
      <w:rPr>
        <w:rFonts w:ascii="Symbol" w:hAnsi="Symbol" w:hint="default"/>
      </w:rPr>
    </w:lvl>
    <w:lvl w:ilvl="4" w:tplc="AB8A5D42" w:tentative="1">
      <w:start w:val="1"/>
      <w:numFmt w:val="bullet"/>
      <w:lvlText w:val="o"/>
      <w:lvlJc w:val="left"/>
      <w:pPr>
        <w:ind w:left="4244" w:hanging="360"/>
      </w:pPr>
      <w:rPr>
        <w:rFonts w:ascii="Courier New" w:hAnsi="Courier New" w:cs="Courier New" w:hint="default"/>
      </w:rPr>
    </w:lvl>
    <w:lvl w:ilvl="5" w:tplc="27E61F48" w:tentative="1">
      <w:start w:val="1"/>
      <w:numFmt w:val="bullet"/>
      <w:lvlText w:val=""/>
      <w:lvlJc w:val="left"/>
      <w:pPr>
        <w:ind w:left="4964" w:hanging="360"/>
      </w:pPr>
      <w:rPr>
        <w:rFonts w:ascii="Wingdings" w:hAnsi="Wingdings" w:hint="default"/>
      </w:rPr>
    </w:lvl>
    <w:lvl w:ilvl="6" w:tplc="84F2D874" w:tentative="1">
      <w:start w:val="1"/>
      <w:numFmt w:val="bullet"/>
      <w:lvlText w:val=""/>
      <w:lvlJc w:val="left"/>
      <w:pPr>
        <w:ind w:left="5684" w:hanging="360"/>
      </w:pPr>
      <w:rPr>
        <w:rFonts w:ascii="Symbol" w:hAnsi="Symbol" w:hint="default"/>
      </w:rPr>
    </w:lvl>
    <w:lvl w:ilvl="7" w:tplc="5730539A" w:tentative="1">
      <w:start w:val="1"/>
      <w:numFmt w:val="bullet"/>
      <w:lvlText w:val="o"/>
      <w:lvlJc w:val="left"/>
      <w:pPr>
        <w:ind w:left="6404" w:hanging="360"/>
      </w:pPr>
      <w:rPr>
        <w:rFonts w:ascii="Courier New" w:hAnsi="Courier New" w:cs="Courier New" w:hint="default"/>
      </w:rPr>
    </w:lvl>
    <w:lvl w:ilvl="8" w:tplc="A30457FA" w:tentative="1">
      <w:start w:val="1"/>
      <w:numFmt w:val="bullet"/>
      <w:lvlText w:val=""/>
      <w:lvlJc w:val="left"/>
      <w:pPr>
        <w:ind w:left="7124" w:hanging="360"/>
      </w:pPr>
      <w:rPr>
        <w:rFonts w:ascii="Wingdings" w:hAnsi="Wingdings" w:hint="default"/>
      </w:rPr>
    </w:lvl>
  </w:abstractNum>
  <w:abstractNum w:abstractNumId="15" w15:restartNumberingAfterBreak="0">
    <w:nsid w:val="2D6B1DE8"/>
    <w:multiLevelType w:val="multilevel"/>
    <w:tmpl w:val="F4D09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FA5AD5"/>
    <w:multiLevelType w:val="hybridMultilevel"/>
    <w:tmpl w:val="F24274E6"/>
    <w:lvl w:ilvl="0" w:tplc="100261D0">
      <w:start w:val="1"/>
      <w:numFmt w:val="bullet"/>
      <w:lvlText w:val=""/>
      <w:lvlJc w:val="left"/>
      <w:pPr>
        <w:ind w:left="720" w:hanging="360"/>
      </w:pPr>
      <w:rPr>
        <w:rFonts w:ascii="Symbol" w:hAnsi="Symbol" w:hint="default"/>
      </w:rPr>
    </w:lvl>
    <w:lvl w:ilvl="1" w:tplc="C024C6A2">
      <w:start w:val="1"/>
      <w:numFmt w:val="bullet"/>
      <w:lvlText w:val="o"/>
      <w:lvlJc w:val="left"/>
      <w:pPr>
        <w:ind w:left="1440" w:hanging="360"/>
      </w:pPr>
      <w:rPr>
        <w:rFonts w:ascii="Courier New" w:hAnsi="Courier New" w:cs="Courier New" w:hint="default"/>
      </w:rPr>
    </w:lvl>
    <w:lvl w:ilvl="2" w:tplc="B2587CCA" w:tentative="1">
      <w:start w:val="1"/>
      <w:numFmt w:val="bullet"/>
      <w:lvlText w:val=""/>
      <w:lvlJc w:val="left"/>
      <w:pPr>
        <w:ind w:left="2160" w:hanging="360"/>
      </w:pPr>
      <w:rPr>
        <w:rFonts w:ascii="Wingdings" w:hAnsi="Wingdings" w:hint="default"/>
      </w:rPr>
    </w:lvl>
    <w:lvl w:ilvl="3" w:tplc="F2A43A0A" w:tentative="1">
      <w:start w:val="1"/>
      <w:numFmt w:val="bullet"/>
      <w:lvlText w:val=""/>
      <w:lvlJc w:val="left"/>
      <w:pPr>
        <w:ind w:left="2880" w:hanging="360"/>
      </w:pPr>
      <w:rPr>
        <w:rFonts w:ascii="Symbol" w:hAnsi="Symbol" w:hint="default"/>
      </w:rPr>
    </w:lvl>
    <w:lvl w:ilvl="4" w:tplc="11A8B900" w:tentative="1">
      <w:start w:val="1"/>
      <w:numFmt w:val="bullet"/>
      <w:lvlText w:val="o"/>
      <w:lvlJc w:val="left"/>
      <w:pPr>
        <w:ind w:left="3600" w:hanging="360"/>
      </w:pPr>
      <w:rPr>
        <w:rFonts w:ascii="Courier New" w:hAnsi="Courier New" w:cs="Courier New" w:hint="default"/>
      </w:rPr>
    </w:lvl>
    <w:lvl w:ilvl="5" w:tplc="BDA04874" w:tentative="1">
      <w:start w:val="1"/>
      <w:numFmt w:val="bullet"/>
      <w:lvlText w:val=""/>
      <w:lvlJc w:val="left"/>
      <w:pPr>
        <w:ind w:left="4320" w:hanging="360"/>
      </w:pPr>
      <w:rPr>
        <w:rFonts w:ascii="Wingdings" w:hAnsi="Wingdings" w:hint="default"/>
      </w:rPr>
    </w:lvl>
    <w:lvl w:ilvl="6" w:tplc="06FE7FF4" w:tentative="1">
      <w:start w:val="1"/>
      <w:numFmt w:val="bullet"/>
      <w:lvlText w:val=""/>
      <w:lvlJc w:val="left"/>
      <w:pPr>
        <w:ind w:left="5040" w:hanging="360"/>
      </w:pPr>
      <w:rPr>
        <w:rFonts w:ascii="Symbol" w:hAnsi="Symbol" w:hint="default"/>
      </w:rPr>
    </w:lvl>
    <w:lvl w:ilvl="7" w:tplc="35988004" w:tentative="1">
      <w:start w:val="1"/>
      <w:numFmt w:val="bullet"/>
      <w:lvlText w:val="o"/>
      <w:lvlJc w:val="left"/>
      <w:pPr>
        <w:ind w:left="5760" w:hanging="360"/>
      </w:pPr>
      <w:rPr>
        <w:rFonts w:ascii="Courier New" w:hAnsi="Courier New" w:cs="Courier New" w:hint="default"/>
      </w:rPr>
    </w:lvl>
    <w:lvl w:ilvl="8" w:tplc="BE84450A" w:tentative="1">
      <w:start w:val="1"/>
      <w:numFmt w:val="bullet"/>
      <w:lvlText w:val=""/>
      <w:lvlJc w:val="left"/>
      <w:pPr>
        <w:ind w:left="6480" w:hanging="360"/>
      </w:pPr>
      <w:rPr>
        <w:rFonts w:ascii="Wingdings" w:hAnsi="Wingdings" w:hint="default"/>
      </w:rPr>
    </w:lvl>
  </w:abstractNum>
  <w:abstractNum w:abstractNumId="17" w15:restartNumberingAfterBreak="0">
    <w:nsid w:val="30ED3FD1"/>
    <w:multiLevelType w:val="hybridMultilevel"/>
    <w:tmpl w:val="DCF0616C"/>
    <w:lvl w:ilvl="0" w:tplc="372AD7A0">
      <w:start w:val="1"/>
      <w:numFmt w:val="bullet"/>
      <w:lvlText w:val=""/>
      <w:lvlJc w:val="left"/>
      <w:pPr>
        <w:ind w:left="720" w:hanging="360"/>
      </w:pPr>
      <w:rPr>
        <w:rFonts w:ascii="Symbol" w:hAnsi="Symbol" w:hint="default"/>
      </w:rPr>
    </w:lvl>
    <w:lvl w:ilvl="1" w:tplc="C4DA8294" w:tentative="1">
      <w:start w:val="1"/>
      <w:numFmt w:val="bullet"/>
      <w:lvlText w:val="o"/>
      <w:lvlJc w:val="left"/>
      <w:pPr>
        <w:ind w:left="1440" w:hanging="360"/>
      </w:pPr>
      <w:rPr>
        <w:rFonts w:ascii="Courier New" w:hAnsi="Courier New" w:cs="Courier New" w:hint="default"/>
      </w:rPr>
    </w:lvl>
    <w:lvl w:ilvl="2" w:tplc="CCA212CC" w:tentative="1">
      <w:start w:val="1"/>
      <w:numFmt w:val="bullet"/>
      <w:lvlText w:val=""/>
      <w:lvlJc w:val="left"/>
      <w:pPr>
        <w:ind w:left="2160" w:hanging="360"/>
      </w:pPr>
      <w:rPr>
        <w:rFonts w:ascii="Wingdings" w:hAnsi="Wingdings" w:hint="default"/>
      </w:rPr>
    </w:lvl>
    <w:lvl w:ilvl="3" w:tplc="9A3C8EF8" w:tentative="1">
      <w:start w:val="1"/>
      <w:numFmt w:val="bullet"/>
      <w:lvlText w:val=""/>
      <w:lvlJc w:val="left"/>
      <w:pPr>
        <w:ind w:left="2880" w:hanging="360"/>
      </w:pPr>
      <w:rPr>
        <w:rFonts w:ascii="Symbol" w:hAnsi="Symbol" w:hint="default"/>
      </w:rPr>
    </w:lvl>
    <w:lvl w:ilvl="4" w:tplc="3D08D3DA" w:tentative="1">
      <w:start w:val="1"/>
      <w:numFmt w:val="bullet"/>
      <w:lvlText w:val="o"/>
      <w:lvlJc w:val="left"/>
      <w:pPr>
        <w:ind w:left="3600" w:hanging="360"/>
      </w:pPr>
      <w:rPr>
        <w:rFonts w:ascii="Courier New" w:hAnsi="Courier New" w:cs="Courier New" w:hint="default"/>
      </w:rPr>
    </w:lvl>
    <w:lvl w:ilvl="5" w:tplc="CDE2CF18" w:tentative="1">
      <w:start w:val="1"/>
      <w:numFmt w:val="bullet"/>
      <w:lvlText w:val=""/>
      <w:lvlJc w:val="left"/>
      <w:pPr>
        <w:ind w:left="4320" w:hanging="360"/>
      </w:pPr>
      <w:rPr>
        <w:rFonts w:ascii="Wingdings" w:hAnsi="Wingdings" w:hint="default"/>
      </w:rPr>
    </w:lvl>
    <w:lvl w:ilvl="6" w:tplc="405EABCC" w:tentative="1">
      <w:start w:val="1"/>
      <w:numFmt w:val="bullet"/>
      <w:lvlText w:val=""/>
      <w:lvlJc w:val="left"/>
      <w:pPr>
        <w:ind w:left="5040" w:hanging="360"/>
      </w:pPr>
      <w:rPr>
        <w:rFonts w:ascii="Symbol" w:hAnsi="Symbol" w:hint="default"/>
      </w:rPr>
    </w:lvl>
    <w:lvl w:ilvl="7" w:tplc="57302ACC" w:tentative="1">
      <w:start w:val="1"/>
      <w:numFmt w:val="bullet"/>
      <w:lvlText w:val="o"/>
      <w:lvlJc w:val="left"/>
      <w:pPr>
        <w:ind w:left="5760" w:hanging="360"/>
      </w:pPr>
      <w:rPr>
        <w:rFonts w:ascii="Courier New" w:hAnsi="Courier New" w:cs="Courier New" w:hint="default"/>
      </w:rPr>
    </w:lvl>
    <w:lvl w:ilvl="8" w:tplc="3B68971C" w:tentative="1">
      <w:start w:val="1"/>
      <w:numFmt w:val="bullet"/>
      <w:lvlText w:val=""/>
      <w:lvlJc w:val="left"/>
      <w:pPr>
        <w:ind w:left="6480" w:hanging="360"/>
      </w:pPr>
      <w:rPr>
        <w:rFonts w:ascii="Wingdings" w:hAnsi="Wingdings" w:hint="default"/>
      </w:rPr>
    </w:lvl>
  </w:abstractNum>
  <w:abstractNum w:abstractNumId="18" w15:restartNumberingAfterBreak="0">
    <w:nsid w:val="34402FFB"/>
    <w:multiLevelType w:val="hybridMultilevel"/>
    <w:tmpl w:val="DDF6C110"/>
    <w:lvl w:ilvl="0" w:tplc="02F26702">
      <w:start w:val="1"/>
      <w:numFmt w:val="bullet"/>
      <w:lvlText w:val=""/>
      <w:lvlJc w:val="left"/>
      <w:pPr>
        <w:ind w:left="720" w:hanging="360"/>
      </w:pPr>
      <w:rPr>
        <w:rFonts w:ascii="Symbol" w:hAnsi="Symbol" w:hint="default"/>
      </w:rPr>
    </w:lvl>
    <w:lvl w:ilvl="1" w:tplc="15162F3C" w:tentative="1">
      <w:start w:val="1"/>
      <w:numFmt w:val="bullet"/>
      <w:lvlText w:val="o"/>
      <w:lvlJc w:val="left"/>
      <w:pPr>
        <w:ind w:left="1440" w:hanging="360"/>
      </w:pPr>
      <w:rPr>
        <w:rFonts w:ascii="Courier New" w:hAnsi="Courier New" w:cs="Courier New" w:hint="default"/>
      </w:rPr>
    </w:lvl>
    <w:lvl w:ilvl="2" w:tplc="8AA681A2" w:tentative="1">
      <w:start w:val="1"/>
      <w:numFmt w:val="bullet"/>
      <w:lvlText w:val=""/>
      <w:lvlJc w:val="left"/>
      <w:pPr>
        <w:ind w:left="2160" w:hanging="360"/>
      </w:pPr>
      <w:rPr>
        <w:rFonts w:ascii="Wingdings" w:hAnsi="Wingdings" w:hint="default"/>
      </w:rPr>
    </w:lvl>
    <w:lvl w:ilvl="3" w:tplc="85CEC0D4" w:tentative="1">
      <w:start w:val="1"/>
      <w:numFmt w:val="bullet"/>
      <w:lvlText w:val=""/>
      <w:lvlJc w:val="left"/>
      <w:pPr>
        <w:ind w:left="2880" w:hanging="360"/>
      </w:pPr>
      <w:rPr>
        <w:rFonts w:ascii="Symbol" w:hAnsi="Symbol" w:hint="default"/>
      </w:rPr>
    </w:lvl>
    <w:lvl w:ilvl="4" w:tplc="3C1C6C64" w:tentative="1">
      <w:start w:val="1"/>
      <w:numFmt w:val="bullet"/>
      <w:lvlText w:val="o"/>
      <w:lvlJc w:val="left"/>
      <w:pPr>
        <w:ind w:left="3600" w:hanging="360"/>
      </w:pPr>
      <w:rPr>
        <w:rFonts w:ascii="Courier New" w:hAnsi="Courier New" w:cs="Courier New" w:hint="default"/>
      </w:rPr>
    </w:lvl>
    <w:lvl w:ilvl="5" w:tplc="D3701A1C" w:tentative="1">
      <w:start w:val="1"/>
      <w:numFmt w:val="bullet"/>
      <w:lvlText w:val=""/>
      <w:lvlJc w:val="left"/>
      <w:pPr>
        <w:ind w:left="4320" w:hanging="360"/>
      </w:pPr>
      <w:rPr>
        <w:rFonts w:ascii="Wingdings" w:hAnsi="Wingdings" w:hint="default"/>
      </w:rPr>
    </w:lvl>
    <w:lvl w:ilvl="6" w:tplc="EBBC3E1E" w:tentative="1">
      <w:start w:val="1"/>
      <w:numFmt w:val="bullet"/>
      <w:lvlText w:val=""/>
      <w:lvlJc w:val="left"/>
      <w:pPr>
        <w:ind w:left="5040" w:hanging="360"/>
      </w:pPr>
      <w:rPr>
        <w:rFonts w:ascii="Symbol" w:hAnsi="Symbol" w:hint="default"/>
      </w:rPr>
    </w:lvl>
    <w:lvl w:ilvl="7" w:tplc="67B2B2E8" w:tentative="1">
      <w:start w:val="1"/>
      <w:numFmt w:val="bullet"/>
      <w:lvlText w:val="o"/>
      <w:lvlJc w:val="left"/>
      <w:pPr>
        <w:ind w:left="5760" w:hanging="360"/>
      </w:pPr>
      <w:rPr>
        <w:rFonts w:ascii="Courier New" w:hAnsi="Courier New" w:cs="Courier New" w:hint="default"/>
      </w:rPr>
    </w:lvl>
    <w:lvl w:ilvl="8" w:tplc="EAD6903C" w:tentative="1">
      <w:start w:val="1"/>
      <w:numFmt w:val="bullet"/>
      <w:lvlText w:val=""/>
      <w:lvlJc w:val="left"/>
      <w:pPr>
        <w:ind w:left="6480" w:hanging="360"/>
      </w:pPr>
      <w:rPr>
        <w:rFonts w:ascii="Wingdings" w:hAnsi="Wingdings" w:hint="default"/>
      </w:rPr>
    </w:lvl>
  </w:abstractNum>
  <w:abstractNum w:abstractNumId="19" w15:restartNumberingAfterBreak="0">
    <w:nsid w:val="344F7095"/>
    <w:multiLevelType w:val="hybridMultilevel"/>
    <w:tmpl w:val="BCA69EA0"/>
    <w:lvl w:ilvl="0" w:tplc="00CE2A90">
      <w:start w:val="1"/>
      <w:numFmt w:val="bullet"/>
      <w:lvlText w:val=""/>
      <w:lvlJc w:val="left"/>
      <w:pPr>
        <w:ind w:left="720" w:hanging="360"/>
      </w:pPr>
      <w:rPr>
        <w:rFonts w:ascii="Symbol" w:hAnsi="Symbol" w:hint="default"/>
      </w:rPr>
    </w:lvl>
    <w:lvl w:ilvl="1" w:tplc="249E154A" w:tentative="1">
      <w:start w:val="1"/>
      <w:numFmt w:val="bullet"/>
      <w:lvlText w:val="o"/>
      <w:lvlJc w:val="left"/>
      <w:pPr>
        <w:ind w:left="1440" w:hanging="360"/>
      </w:pPr>
      <w:rPr>
        <w:rFonts w:ascii="Courier New" w:hAnsi="Courier New" w:cs="Courier New" w:hint="default"/>
      </w:rPr>
    </w:lvl>
    <w:lvl w:ilvl="2" w:tplc="305EFA0C" w:tentative="1">
      <w:start w:val="1"/>
      <w:numFmt w:val="bullet"/>
      <w:lvlText w:val=""/>
      <w:lvlJc w:val="left"/>
      <w:pPr>
        <w:ind w:left="2160" w:hanging="360"/>
      </w:pPr>
      <w:rPr>
        <w:rFonts w:ascii="Wingdings" w:hAnsi="Wingdings" w:hint="default"/>
      </w:rPr>
    </w:lvl>
    <w:lvl w:ilvl="3" w:tplc="3BC67CEA" w:tentative="1">
      <w:start w:val="1"/>
      <w:numFmt w:val="bullet"/>
      <w:lvlText w:val=""/>
      <w:lvlJc w:val="left"/>
      <w:pPr>
        <w:ind w:left="2880" w:hanging="360"/>
      </w:pPr>
      <w:rPr>
        <w:rFonts w:ascii="Symbol" w:hAnsi="Symbol" w:hint="default"/>
      </w:rPr>
    </w:lvl>
    <w:lvl w:ilvl="4" w:tplc="9D881558" w:tentative="1">
      <w:start w:val="1"/>
      <w:numFmt w:val="bullet"/>
      <w:lvlText w:val="o"/>
      <w:lvlJc w:val="left"/>
      <w:pPr>
        <w:ind w:left="3600" w:hanging="360"/>
      </w:pPr>
      <w:rPr>
        <w:rFonts w:ascii="Courier New" w:hAnsi="Courier New" w:cs="Courier New" w:hint="default"/>
      </w:rPr>
    </w:lvl>
    <w:lvl w:ilvl="5" w:tplc="1C6A4E06" w:tentative="1">
      <w:start w:val="1"/>
      <w:numFmt w:val="bullet"/>
      <w:lvlText w:val=""/>
      <w:lvlJc w:val="left"/>
      <w:pPr>
        <w:ind w:left="4320" w:hanging="360"/>
      </w:pPr>
      <w:rPr>
        <w:rFonts w:ascii="Wingdings" w:hAnsi="Wingdings" w:hint="default"/>
      </w:rPr>
    </w:lvl>
    <w:lvl w:ilvl="6" w:tplc="B4024B50" w:tentative="1">
      <w:start w:val="1"/>
      <w:numFmt w:val="bullet"/>
      <w:lvlText w:val=""/>
      <w:lvlJc w:val="left"/>
      <w:pPr>
        <w:ind w:left="5040" w:hanging="360"/>
      </w:pPr>
      <w:rPr>
        <w:rFonts w:ascii="Symbol" w:hAnsi="Symbol" w:hint="default"/>
      </w:rPr>
    </w:lvl>
    <w:lvl w:ilvl="7" w:tplc="CC964592" w:tentative="1">
      <w:start w:val="1"/>
      <w:numFmt w:val="bullet"/>
      <w:lvlText w:val="o"/>
      <w:lvlJc w:val="left"/>
      <w:pPr>
        <w:ind w:left="5760" w:hanging="360"/>
      </w:pPr>
      <w:rPr>
        <w:rFonts w:ascii="Courier New" w:hAnsi="Courier New" w:cs="Courier New" w:hint="default"/>
      </w:rPr>
    </w:lvl>
    <w:lvl w:ilvl="8" w:tplc="55E82B9C" w:tentative="1">
      <w:start w:val="1"/>
      <w:numFmt w:val="bullet"/>
      <w:lvlText w:val=""/>
      <w:lvlJc w:val="left"/>
      <w:pPr>
        <w:ind w:left="6480" w:hanging="360"/>
      </w:pPr>
      <w:rPr>
        <w:rFonts w:ascii="Wingdings" w:hAnsi="Wingdings" w:hint="default"/>
      </w:rPr>
    </w:lvl>
  </w:abstractNum>
  <w:abstractNum w:abstractNumId="20" w15:restartNumberingAfterBreak="0">
    <w:nsid w:val="3D534FAB"/>
    <w:multiLevelType w:val="hybridMultilevel"/>
    <w:tmpl w:val="829C1F22"/>
    <w:lvl w:ilvl="0" w:tplc="1F2A0BF8">
      <w:start w:val="1"/>
      <w:numFmt w:val="bullet"/>
      <w:lvlText w:val=""/>
      <w:lvlJc w:val="left"/>
      <w:pPr>
        <w:ind w:left="720" w:hanging="360"/>
      </w:pPr>
      <w:rPr>
        <w:rFonts w:ascii="Symbol" w:hAnsi="Symbol" w:hint="default"/>
      </w:rPr>
    </w:lvl>
    <w:lvl w:ilvl="1" w:tplc="75D28622" w:tentative="1">
      <w:start w:val="1"/>
      <w:numFmt w:val="bullet"/>
      <w:lvlText w:val="o"/>
      <w:lvlJc w:val="left"/>
      <w:pPr>
        <w:ind w:left="1440" w:hanging="360"/>
      </w:pPr>
      <w:rPr>
        <w:rFonts w:ascii="Courier New" w:hAnsi="Courier New" w:cs="Courier New" w:hint="default"/>
      </w:rPr>
    </w:lvl>
    <w:lvl w:ilvl="2" w:tplc="607E3BE0" w:tentative="1">
      <w:start w:val="1"/>
      <w:numFmt w:val="bullet"/>
      <w:lvlText w:val=""/>
      <w:lvlJc w:val="left"/>
      <w:pPr>
        <w:ind w:left="2160" w:hanging="360"/>
      </w:pPr>
      <w:rPr>
        <w:rFonts w:ascii="Wingdings" w:hAnsi="Wingdings" w:hint="default"/>
      </w:rPr>
    </w:lvl>
    <w:lvl w:ilvl="3" w:tplc="63981D56" w:tentative="1">
      <w:start w:val="1"/>
      <w:numFmt w:val="bullet"/>
      <w:lvlText w:val=""/>
      <w:lvlJc w:val="left"/>
      <w:pPr>
        <w:ind w:left="2880" w:hanging="360"/>
      </w:pPr>
      <w:rPr>
        <w:rFonts w:ascii="Symbol" w:hAnsi="Symbol" w:hint="default"/>
      </w:rPr>
    </w:lvl>
    <w:lvl w:ilvl="4" w:tplc="D7709BAA" w:tentative="1">
      <w:start w:val="1"/>
      <w:numFmt w:val="bullet"/>
      <w:lvlText w:val="o"/>
      <w:lvlJc w:val="left"/>
      <w:pPr>
        <w:ind w:left="3600" w:hanging="360"/>
      </w:pPr>
      <w:rPr>
        <w:rFonts w:ascii="Courier New" w:hAnsi="Courier New" w:cs="Courier New" w:hint="default"/>
      </w:rPr>
    </w:lvl>
    <w:lvl w:ilvl="5" w:tplc="5B124B76" w:tentative="1">
      <w:start w:val="1"/>
      <w:numFmt w:val="bullet"/>
      <w:lvlText w:val=""/>
      <w:lvlJc w:val="left"/>
      <w:pPr>
        <w:ind w:left="4320" w:hanging="360"/>
      </w:pPr>
      <w:rPr>
        <w:rFonts w:ascii="Wingdings" w:hAnsi="Wingdings" w:hint="default"/>
      </w:rPr>
    </w:lvl>
    <w:lvl w:ilvl="6" w:tplc="61B00492" w:tentative="1">
      <w:start w:val="1"/>
      <w:numFmt w:val="bullet"/>
      <w:lvlText w:val=""/>
      <w:lvlJc w:val="left"/>
      <w:pPr>
        <w:ind w:left="5040" w:hanging="360"/>
      </w:pPr>
      <w:rPr>
        <w:rFonts w:ascii="Symbol" w:hAnsi="Symbol" w:hint="default"/>
      </w:rPr>
    </w:lvl>
    <w:lvl w:ilvl="7" w:tplc="CF129A2C" w:tentative="1">
      <w:start w:val="1"/>
      <w:numFmt w:val="bullet"/>
      <w:lvlText w:val="o"/>
      <w:lvlJc w:val="left"/>
      <w:pPr>
        <w:ind w:left="5760" w:hanging="360"/>
      </w:pPr>
      <w:rPr>
        <w:rFonts w:ascii="Courier New" w:hAnsi="Courier New" w:cs="Courier New" w:hint="default"/>
      </w:rPr>
    </w:lvl>
    <w:lvl w:ilvl="8" w:tplc="F8A2FB66" w:tentative="1">
      <w:start w:val="1"/>
      <w:numFmt w:val="bullet"/>
      <w:lvlText w:val=""/>
      <w:lvlJc w:val="left"/>
      <w:pPr>
        <w:ind w:left="6480" w:hanging="360"/>
      </w:pPr>
      <w:rPr>
        <w:rFonts w:ascii="Wingdings" w:hAnsi="Wingdings" w:hint="default"/>
      </w:rPr>
    </w:lvl>
  </w:abstractNum>
  <w:abstractNum w:abstractNumId="21" w15:restartNumberingAfterBreak="0">
    <w:nsid w:val="46AC0795"/>
    <w:multiLevelType w:val="hybridMultilevel"/>
    <w:tmpl w:val="177A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A14DBE"/>
    <w:multiLevelType w:val="hybridMultilevel"/>
    <w:tmpl w:val="55E23072"/>
    <w:lvl w:ilvl="0" w:tplc="0A3E2C66">
      <w:start w:val="1"/>
      <w:numFmt w:val="bullet"/>
      <w:lvlText w:val=""/>
      <w:lvlJc w:val="left"/>
      <w:pPr>
        <w:ind w:left="720" w:hanging="360"/>
      </w:pPr>
      <w:rPr>
        <w:rFonts w:ascii="Symbol" w:hAnsi="Symbol" w:hint="default"/>
      </w:rPr>
    </w:lvl>
    <w:lvl w:ilvl="1" w:tplc="9DC406F4" w:tentative="1">
      <w:start w:val="1"/>
      <w:numFmt w:val="bullet"/>
      <w:lvlText w:val="o"/>
      <w:lvlJc w:val="left"/>
      <w:pPr>
        <w:ind w:left="1440" w:hanging="360"/>
      </w:pPr>
      <w:rPr>
        <w:rFonts w:ascii="Courier New" w:hAnsi="Courier New" w:cs="Courier New" w:hint="default"/>
      </w:rPr>
    </w:lvl>
    <w:lvl w:ilvl="2" w:tplc="1924DD30" w:tentative="1">
      <w:start w:val="1"/>
      <w:numFmt w:val="bullet"/>
      <w:lvlText w:val=""/>
      <w:lvlJc w:val="left"/>
      <w:pPr>
        <w:ind w:left="2160" w:hanging="360"/>
      </w:pPr>
      <w:rPr>
        <w:rFonts w:ascii="Wingdings" w:hAnsi="Wingdings" w:hint="default"/>
      </w:rPr>
    </w:lvl>
    <w:lvl w:ilvl="3" w:tplc="1548ABCE" w:tentative="1">
      <w:start w:val="1"/>
      <w:numFmt w:val="bullet"/>
      <w:lvlText w:val=""/>
      <w:lvlJc w:val="left"/>
      <w:pPr>
        <w:ind w:left="2880" w:hanging="360"/>
      </w:pPr>
      <w:rPr>
        <w:rFonts w:ascii="Symbol" w:hAnsi="Symbol" w:hint="default"/>
      </w:rPr>
    </w:lvl>
    <w:lvl w:ilvl="4" w:tplc="AA26EBDE" w:tentative="1">
      <w:start w:val="1"/>
      <w:numFmt w:val="bullet"/>
      <w:lvlText w:val="o"/>
      <w:lvlJc w:val="left"/>
      <w:pPr>
        <w:ind w:left="3600" w:hanging="360"/>
      </w:pPr>
      <w:rPr>
        <w:rFonts w:ascii="Courier New" w:hAnsi="Courier New" w:cs="Courier New" w:hint="default"/>
      </w:rPr>
    </w:lvl>
    <w:lvl w:ilvl="5" w:tplc="5D9C9E88" w:tentative="1">
      <w:start w:val="1"/>
      <w:numFmt w:val="bullet"/>
      <w:lvlText w:val=""/>
      <w:lvlJc w:val="left"/>
      <w:pPr>
        <w:ind w:left="4320" w:hanging="360"/>
      </w:pPr>
      <w:rPr>
        <w:rFonts w:ascii="Wingdings" w:hAnsi="Wingdings" w:hint="default"/>
      </w:rPr>
    </w:lvl>
    <w:lvl w:ilvl="6" w:tplc="5BA42B24" w:tentative="1">
      <w:start w:val="1"/>
      <w:numFmt w:val="bullet"/>
      <w:lvlText w:val=""/>
      <w:lvlJc w:val="left"/>
      <w:pPr>
        <w:ind w:left="5040" w:hanging="360"/>
      </w:pPr>
      <w:rPr>
        <w:rFonts w:ascii="Symbol" w:hAnsi="Symbol" w:hint="default"/>
      </w:rPr>
    </w:lvl>
    <w:lvl w:ilvl="7" w:tplc="563459FC" w:tentative="1">
      <w:start w:val="1"/>
      <w:numFmt w:val="bullet"/>
      <w:lvlText w:val="o"/>
      <w:lvlJc w:val="left"/>
      <w:pPr>
        <w:ind w:left="5760" w:hanging="360"/>
      </w:pPr>
      <w:rPr>
        <w:rFonts w:ascii="Courier New" w:hAnsi="Courier New" w:cs="Courier New" w:hint="default"/>
      </w:rPr>
    </w:lvl>
    <w:lvl w:ilvl="8" w:tplc="8710F5EC" w:tentative="1">
      <w:start w:val="1"/>
      <w:numFmt w:val="bullet"/>
      <w:lvlText w:val=""/>
      <w:lvlJc w:val="left"/>
      <w:pPr>
        <w:ind w:left="6480" w:hanging="360"/>
      </w:pPr>
      <w:rPr>
        <w:rFonts w:ascii="Wingdings" w:hAnsi="Wingdings" w:hint="default"/>
      </w:rPr>
    </w:lvl>
  </w:abstractNum>
  <w:abstractNum w:abstractNumId="23" w15:restartNumberingAfterBreak="0">
    <w:nsid w:val="4DCD6BC4"/>
    <w:multiLevelType w:val="hybridMultilevel"/>
    <w:tmpl w:val="19CE6F40"/>
    <w:lvl w:ilvl="0" w:tplc="C11E1FD4">
      <w:start w:val="1"/>
      <w:numFmt w:val="bullet"/>
      <w:lvlText w:val=""/>
      <w:lvlJc w:val="left"/>
      <w:pPr>
        <w:ind w:left="644" w:hanging="360"/>
      </w:pPr>
      <w:rPr>
        <w:rFonts w:ascii="Symbol" w:hAnsi="Symbol" w:hint="default"/>
      </w:rPr>
    </w:lvl>
    <w:lvl w:ilvl="1" w:tplc="7D5E2476" w:tentative="1">
      <w:start w:val="1"/>
      <w:numFmt w:val="bullet"/>
      <w:lvlText w:val="o"/>
      <w:lvlJc w:val="left"/>
      <w:pPr>
        <w:ind w:left="1364" w:hanging="360"/>
      </w:pPr>
      <w:rPr>
        <w:rFonts w:ascii="Courier New" w:hAnsi="Courier New" w:cs="Courier New" w:hint="default"/>
      </w:rPr>
    </w:lvl>
    <w:lvl w:ilvl="2" w:tplc="088C202E" w:tentative="1">
      <w:start w:val="1"/>
      <w:numFmt w:val="bullet"/>
      <w:lvlText w:val=""/>
      <w:lvlJc w:val="left"/>
      <w:pPr>
        <w:ind w:left="2084" w:hanging="360"/>
      </w:pPr>
      <w:rPr>
        <w:rFonts w:ascii="Wingdings" w:hAnsi="Wingdings" w:hint="default"/>
      </w:rPr>
    </w:lvl>
    <w:lvl w:ilvl="3" w:tplc="D308795C" w:tentative="1">
      <w:start w:val="1"/>
      <w:numFmt w:val="bullet"/>
      <w:lvlText w:val=""/>
      <w:lvlJc w:val="left"/>
      <w:pPr>
        <w:ind w:left="2804" w:hanging="360"/>
      </w:pPr>
      <w:rPr>
        <w:rFonts w:ascii="Symbol" w:hAnsi="Symbol" w:hint="default"/>
      </w:rPr>
    </w:lvl>
    <w:lvl w:ilvl="4" w:tplc="3A22A394" w:tentative="1">
      <w:start w:val="1"/>
      <w:numFmt w:val="bullet"/>
      <w:lvlText w:val="o"/>
      <w:lvlJc w:val="left"/>
      <w:pPr>
        <w:ind w:left="3524" w:hanging="360"/>
      </w:pPr>
      <w:rPr>
        <w:rFonts w:ascii="Courier New" w:hAnsi="Courier New" w:cs="Courier New" w:hint="default"/>
      </w:rPr>
    </w:lvl>
    <w:lvl w:ilvl="5" w:tplc="0CC09EC0" w:tentative="1">
      <w:start w:val="1"/>
      <w:numFmt w:val="bullet"/>
      <w:lvlText w:val=""/>
      <w:lvlJc w:val="left"/>
      <w:pPr>
        <w:ind w:left="4244" w:hanging="360"/>
      </w:pPr>
      <w:rPr>
        <w:rFonts w:ascii="Wingdings" w:hAnsi="Wingdings" w:hint="default"/>
      </w:rPr>
    </w:lvl>
    <w:lvl w:ilvl="6" w:tplc="A984AD54" w:tentative="1">
      <w:start w:val="1"/>
      <w:numFmt w:val="bullet"/>
      <w:lvlText w:val=""/>
      <w:lvlJc w:val="left"/>
      <w:pPr>
        <w:ind w:left="4964" w:hanging="360"/>
      </w:pPr>
      <w:rPr>
        <w:rFonts w:ascii="Symbol" w:hAnsi="Symbol" w:hint="default"/>
      </w:rPr>
    </w:lvl>
    <w:lvl w:ilvl="7" w:tplc="E9A861DE" w:tentative="1">
      <w:start w:val="1"/>
      <w:numFmt w:val="bullet"/>
      <w:lvlText w:val="o"/>
      <w:lvlJc w:val="left"/>
      <w:pPr>
        <w:ind w:left="5684" w:hanging="360"/>
      </w:pPr>
      <w:rPr>
        <w:rFonts w:ascii="Courier New" w:hAnsi="Courier New" w:cs="Courier New" w:hint="default"/>
      </w:rPr>
    </w:lvl>
    <w:lvl w:ilvl="8" w:tplc="100C09A6" w:tentative="1">
      <w:start w:val="1"/>
      <w:numFmt w:val="bullet"/>
      <w:lvlText w:val=""/>
      <w:lvlJc w:val="left"/>
      <w:pPr>
        <w:ind w:left="6404" w:hanging="360"/>
      </w:pPr>
      <w:rPr>
        <w:rFonts w:ascii="Wingdings" w:hAnsi="Wingdings" w:hint="default"/>
      </w:rPr>
    </w:lvl>
  </w:abstractNum>
  <w:abstractNum w:abstractNumId="24" w15:restartNumberingAfterBreak="0">
    <w:nsid w:val="4DF61962"/>
    <w:multiLevelType w:val="hybridMultilevel"/>
    <w:tmpl w:val="EEE44AB6"/>
    <w:lvl w:ilvl="0" w:tplc="CA825B20">
      <w:start w:val="1"/>
      <w:numFmt w:val="bullet"/>
      <w:lvlText w:val=""/>
      <w:lvlJc w:val="left"/>
      <w:pPr>
        <w:ind w:left="720" w:hanging="360"/>
      </w:pPr>
      <w:rPr>
        <w:rFonts w:ascii="Symbol" w:hAnsi="Symbol" w:hint="default"/>
      </w:rPr>
    </w:lvl>
    <w:lvl w:ilvl="1" w:tplc="42C4C62A" w:tentative="1">
      <w:start w:val="1"/>
      <w:numFmt w:val="bullet"/>
      <w:lvlText w:val="o"/>
      <w:lvlJc w:val="left"/>
      <w:pPr>
        <w:ind w:left="1440" w:hanging="360"/>
      </w:pPr>
      <w:rPr>
        <w:rFonts w:ascii="Courier New" w:hAnsi="Courier New" w:cs="Courier New" w:hint="default"/>
      </w:rPr>
    </w:lvl>
    <w:lvl w:ilvl="2" w:tplc="EC4CDB0C" w:tentative="1">
      <w:start w:val="1"/>
      <w:numFmt w:val="bullet"/>
      <w:lvlText w:val=""/>
      <w:lvlJc w:val="left"/>
      <w:pPr>
        <w:ind w:left="2160" w:hanging="360"/>
      </w:pPr>
      <w:rPr>
        <w:rFonts w:ascii="Wingdings" w:hAnsi="Wingdings" w:hint="default"/>
      </w:rPr>
    </w:lvl>
    <w:lvl w:ilvl="3" w:tplc="04404892" w:tentative="1">
      <w:start w:val="1"/>
      <w:numFmt w:val="bullet"/>
      <w:lvlText w:val=""/>
      <w:lvlJc w:val="left"/>
      <w:pPr>
        <w:ind w:left="2880" w:hanging="360"/>
      </w:pPr>
      <w:rPr>
        <w:rFonts w:ascii="Symbol" w:hAnsi="Symbol" w:hint="default"/>
      </w:rPr>
    </w:lvl>
    <w:lvl w:ilvl="4" w:tplc="844CECA2" w:tentative="1">
      <w:start w:val="1"/>
      <w:numFmt w:val="bullet"/>
      <w:lvlText w:val="o"/>
      <w:lvlJc w:val="left"/>
      <w:pPr>
        <w:ind w:left="3600" w:hanging="360"/>
      </w:pPr>
      <w:rPr>
        <w:rFonts w:ascii="Courier New" w:hAnsi="Courier New" w:cs="Courier New" w:hint="default"/>
      </w:rPr>
    </w:lvl>
    <w:lvl w:ilvl="5" w:tplc="B9F8F480" w:tentative="1">
      <w:start w:val="1"/>
      <w:numFmt w:val="bullet"/>
      <w:lvlText w:val=""/>
      <w:lvlJc w:val="left"/>
      <w:pPr>
        <w:ind w:left="4320" w:hanging="360"/>
      </w:pPr>
      <w:rPr>
        <w:rFonts w:ascii="Wingdings" w:hAnsi="Wingdings" w:hint="default"/>
      </w:rPr>
    </w:lvl>
    <w:lvl w:ilvl="6" w:tplc="9904AD38" w:tentative="1">
      <w:start w:val="1"/>
      <w:numFmt w:val="bullet"/>
      <w:lvlText w:val=""/>
      <w:lvlJc w:val="left"/>
      <w:pPr>
        <w:ind w:left="5040" w:hanging="360"/>
      </w:pPr>
      <w:rPr>
        <w:rFonts w:ascii="Symbol" w:hAnsi="Symbol" w:hint="default"/>
      </w:rPr>
    </w:lvl>
    <w:lvl w:ilvl="7" w:tplc="ECAC4A98" w:tentative="1">
      <w:start w:val="1"/>
      <w:numFmt w:val="bullet"/>
      <w:lvlText w:val="o"/>
      <w:lvlJc w:val="left"/>
      <w:pPr>
        <w:ind w:left="5760" w:hanging="360"/>
      </w:pPr>
      <w:rPr>
        <w:rFonts w:ascii="Courier New" w:hAnsi="Courier New" w:cs="Courier New" w:hint="default"/>
      </w:rPr>
    </w:lvl>
    <w:lvl w:ilvl="8" w:tplc="3A262F1A" w:tentative="1">
      <w:start w:val="1"/>
      <w:numFmt w:val="bullet"/>
      <w:lvlText w:val=""/>
      <w:lvlJc w:val="left"/>
      <w:pPr>
        <w:ind w:left="6480" w:hanging="360"/>
      </w:pPr>
      <w:rPr>
        <w:rFonts w:ascii="Wingdings" w:hAnsi="Wingdings" w:hint="default"/>
      </w:rPr>
    </w:lvl>
  </w:abstractNum>
  <w:abstractNum w:abstractNumId="25" w15:restartNumberingAfterBreak="0">
    <w:nsid w:val="5321523C"/>
    <w:multiLevelType w:val="hybridMultilevel"/>
    <w:tmpl w:val="1850F964"/>
    <w:lvl w:ilvl="0" w:tplc="76482E54">
      <w:start w:val="1"/>
      <w:numFmt w:val="bullet"/>
      <w:lvlText w:val=""/>
      <w:lvlJc w:val="left"/>
      <w:pPr>
        <w:ind w:left="1364" w:hanging="360"/>
      </w:pPr>
      <w:rPr>
        <w:rFonts w:ascii="Symbol" w:hAnsi="Symbol" w:hint="default"/>
      </w:rPr>
    </w:lvl>
    <w:lvl w:ilvl="1" w:tplc="CE7CF216" w:tentative="1">
      <w:start w:val="1"/>
      <w:numFmt w:val="bullet"/>
      <w:lvlText w:val="o"/>
      <w:lvlJc w:val="left"/>
      <w:pPr>
        <w:ind w:left="2084" w:hanging="360"/>
      </w:pPr>
      <w:rPr>
        <w:rFonts w:ascii="Courier New" w:hAnsi="Courier New" w:cs="Courier New" w:hint="default"/>
      </w:rPr>
    </w:lvl>
    <w:lvl w:ilvl="2" w:tplc="EACAD00C" w:tentative="1">
      <w:start w:val="1"/>
      <w:numFmt w:val="bullet"/>
      <w:lvlText w:val=""/>
      <w:lvlJc w:val="left"/>
      <w:pPr>
        <w:ind w:left="2804" w:hanging="360"/>
      </w:pPr>
      <w:rPr>
        <w:rFonts w:ascii="Wingdings" w:hAnsi="Wingdings" w:hint="default"/>
      </w:rPr>
    </w:lvl>
    <w:lvl w:ilvl="3" w:tplc="E2383ABA" w:tentative="1">
      <w:start w:val="1"/>
      <w:numFmt w:val="bullet"/>
      <w:lvlText w:val=""/>
      <w:lvlJc w:val="left"/>
      <w:pPr>
        <w:ind w:left="3524" w:hanging="360"/>
      </w:pPr>
      <w:rPr>
        <w:rFonts w:ascii="Symbol" w:hAnsi="Symbol" w:hint="default"/>
      </w:rPr>
    </w:lvl>
    <w:lvl w:ilvl="4" w:tplc="59FEBDC4" w:tentative="1">
      <w:start w:val="1"/>
      <w:numFmt w:val="bullet"/>
      <w:lvlText w:val="o"/>
      <w:lvlJc w:val="left"/>
      <w:pPr>
        <w:ind w:left="4244" w:hanging="360"/>
      </w:pPr>
      <w:rPr>
        <w:rFonts w:ascii="Courier New" w:hAnsi="Courier New" w:cs="Courier New" w:hint="default"/>
      </w:rPr>
    </w:lvl>
    <w:lvl w:ilvl="5" w:tplc="9A9E1528" w:tentative="1">
      <w:start w:val="1"/>
      <w:numFmt w:val="bullet"/>
      <w:lvlText w:val=""/>
      <w:lvlJc w:val="left"/>
      <w:pPr>
        <w:ind w:left="4964" w:hanging="360"/>
      </w:pPr>
      <w:rPr>
        <w:rFonts w:ascii="Wingdings" w:hAnsi="Wingdings" w:hint="default"/>
      </w:rPr>
    </w:lvl>
    <w:lvl w:ilvl="6" w:tplc="27BC9F20" w:tentative="1">
      <w:start w:val="1"/>
      <w:numFmt w:val="bullet"/>
      <w:lvlText w:val=""/>
      <w:lvlJc w:val="left"/>
      <w:pPr>
        <w:ind w:left="5684" w:hanging="360"/>
      </w:pPr>
      <w:rPr>
        <w:rFonts w:ascii="Symbol" w:hAnsi="Symbol" w:hint="default"/>
      </w:rPr>
    </w:lvl>
    <w:lvl w:ilvl="7" w:tplc="FCAABDF8" w:tentative="1">
      <w:start w:val="1"/>
      <w:numFmt w:val="bullet"/>
      <w:lvlText w:val="o"/>
      <w:lvlJc w:val="left"/>
      <w:pPr>
        <w:ind w:left="6404" w:hanging="360"/>
      </w:pPr>
      <w:rPr>
        <w:rFonts w:ascii="Courier New" w:hAnsi="Courier New" w:cs="Courier New" w:hint="default"/>
      </w:rPr>
    </w:lvl>
    <w:lvl w:ilvl="8" w:tplc="6DA6FC46" w:tentative="1">
      <w:start w:val="1"/>
      <w:numFmt w:val="bullet"/>
      <w:lvlText w:val=""/>
      <w:lvlJc w:val="left"/>
      <w:pPr>
        <w:ind w:left="7124" w:hanging="360"/>
      </w:pPr>
      <w:rPr>
        <w:rFonts w:ascii="Wingdings" w:hAnsi="Wingdings" w:hint="default"/>
      </w:rPr>
    </w:lvl>
  </w:abstractNum>
  <w:abstractNum w:abstractNumId="26" w15:restartNumberingAfterBreak="0">
    <w:nsid w:val="56360D79"/>
    <w:multiLevelType w:val="hybridMultilevel"/>
    <w:tmpl w:val="3E04914A"/>
    <w:lvl w:ilvl="0" w:tplc="1916D38A">
      <w:start w:val="1"/>
      <w:numFmt w:val="bullet"/>
      <w:lvlText w:val=""/>
      <w:lvlJc w:val="left"/>
      <w:pPr>
        <w:ind w:left="720" w:hanging="360"/>
      </w:pPr>
      <w:rPr>
        <w:rFonts w:ascii="Symbol" w:hAnsi="Symbol" w:hint="default"/>
      </w:rPr>
    </w:lvl>
    <w:lvl w:ilvl="1" w:tplc="0DE2D88E" w:tentative="1">
      <w:start w:val="1"/>
      <w:numFmt w:val="bullet"/>
      <w:lvlText w:val="o"/>
      <w:lvlJc w:val="left"/>
      <w:pPr>
        <w:ind w:left="1440" w:hanging="360"/>
      </w:pPr>
      <w:rPr>
        <w:rFonts w:ascii="Courier New" w:hAnsi="Courier New" w:cs="Courier New" w:hint="default"/>
      </w:rPr>
    </w:lvl>
    <w:lvl w:ilvl="2" w:tplc="753E57B6" w:tentative="1">
      <w:start w:val="1"/>
      <w:numFmt w:val="bullet"/>
      <w:lvlText w:val=""/>
      <w:lvlJc w:val="left"/>
      <w:pPr>
        <w:ind w:left="2160" w:hanging="360"/>
      </w:pPr>
      <w:rPr>
        <w:rFonts w:ascii="Wingdings" w:hAnsi="Wingdings" w:hint="default"/>
      </w:rPr>
    </w:lvl>
    <w:lvl w:ilvl="3" w:tplc="75408848" w:tentative="1">
      <w:start w:val="1"/>
      <w:numFmt w:val="bullet"/>
      <w:lvlText w:val=""/>
      <w:lvlJc w:val="left"/>
      <w:pPr>
        <w:ind w:left="2880" w:hanging="360"/>
      </w:pPr>
      <w:rPr>
        <w:rFonts w:ascii="Symbol" w:hAnsi="Symbol" w:hint="default"/>
      </w:rPr>
    </w:lvl>
    <w:lvl w:ilvl="4" w:tplc="A9D876C6" w:tentative="1">
      <w:start w:val="1"/>
      <w:numFmt w:val="bullet"/>
      <w:lvlText w:val="o"/>
      <w:lvlJc w:val="left"/>
      <w:pPr>
        <w:ind w:left="3600" w:hanging="360"/>
      </w:pPr>
      <w:rPr>
        <w:rFonts w:ascii="Courier New" w:hAnsi="Courier New" w:cs="Courier New" w:hint="default"/>
      </w:rPr>
    </w:lvl>
    <w:lvl w:ilvl="5" w:tplc="2E8C2650" w:tentative="1">
      <w:start w:val="1"/>
      <w:numFmt w:val="bullet"/>
      <w:lvlText w:val=""/>
      <w:lvlJc w:val="left"/>
      <w:pPr>
        <w:ind w:left="4320" w:hanging="360"/>
      </w:pPr>
      <w:rPr>
        <w:rFonts w:ascii="Wingdings" w:hAnsi="Wingdings" w:hint="default"/>
      </w:rPr>
    </w:lvl>
    <w:lvl w:ilvl="6" w:tplc="1E8A1F14" w:tentative="1">
      <w:start w:val="1"/>
      <w:numFmt w:val="bullet"/>
      <w:lvlText w:val=""/>
      <w:lvlJc w:val="left"/>
      <w:pPr>
        <w:ind w:left="5040" w:hanging="360"/>
      </w:pPr>
      <w:rPr>
        <w:rFonts w:ascii="Symbol" w:hAnsi="Symbol" w:hint="default"/>
      </w:rPr>
    </w:lvl>
    <w:lvl w:ilvl="7" w:tplc="B890E45A" w:tentative="1">
      <w:start w:val="1"/>
      <w:numFmt w:val="bullet"/>
      <w:lvlText w:val="o"/>
      <w:lvlJc w:val="left"/>
      <w:pPr>
        <w:ind w:left="5760" w:hanging="360"/>
      </w:pPr>
      <w:rPr>
        <w:rFonts w:ascii="Courier New" w:hAnsi="Courier New" w:cs="Courier New" w:hint="default"/>
      </w:rPr>
    </w:lvl>
    <w:lvl w:ilvl="8" w:tplc="E6C260F2" w:tentative="1">
      <w:start w:val="1"/>
      <w:numFmt w:val="bullet"/>
      <w:lvlText w:val=""/>
      <w:lvlJc w:val="left"/>
      <w:pPr>
        <w:ind w:left="6480" w:hanging="360"/>
      </w:pPr>
      <w:rPr>
        <w:rFonts w:ascii="Wingdings" w:hAnsi="Wingdings" w:hint="default"/>
      </w:rPr>
    </w:lvl>
  </w:abstractNum>
  <w:abstractNum w:abstractNumId="27" w15:restartNumberingAfterBreak="0">
    <w:nsid w:val="57757E7E"/>
    <w:multiLevelType w:val="hybridMultilevel"/>
    <w:tmpl w:val="F75C5126"/>
    <w:lvl w:ilvl="0" w:tplc="4188948C">
      <w:start w:val="1"/>
      <w:numFmt w:val="bullet"/>
      <w:lvlText w:val=""/>
      <w:lvlJc w:val="left"/>
      <w:pPr>
        <w:ind w:left="720" w:hanging="360"/>
      </w:pPr>
      <w:rPr>
        <w:rFonts w:ascii="Symbol" w:hAnsi="Symbol" w:hint="default"/>
      </w:rPr>
    </w:lvl>
    <w:lvl w:ilvl="1" w:tplc="3A0669A4" w:tentative="1">
      <w:start w:val="1"/>
      <w:numFmt w:val="bullet"/>
      <w:lvlText w:val="o"/>
      <w:lvlJc w:val="left"/>
      <w:pPr>
        <w:ind w:left="1440" w:hanging="360"/>
      </w:pPr>
      <w:rPr>
        <w:rFonts w:ascii="Courier New" w:hAnsi="Courier New" w:cs="Courier New" w:hint="default"/>
      </w:rPr>
    </w:lvl>
    <w:lvl w:ilvl="2" w:tplc="39C6DED8" w:tentative="1">
      <w:start w:val="1"/>
      <w:numFmt w:val="bullet"/>
      <w:lvlText w:val=""/>
      <w:lvlJc w:val="left"/>
      <w:pPr>
        <w:ind w:left="2160" w:hanging="360"/>
      </w:pPr>
      <w:rPr>
        <w:rFonts w:ascii="Wingdings" w:hAnsi="Wingdings" w:hint="default"/>
      </w:rPr>
    </w:lvl>
    <w:lvl w:ilvl="3" w:tplc="85C6A20C" w:tentative="1">
      <w:start w:val="1"/>
      <w:numFmt w:val="bullet"/>
      <w:lvlText w:val=""/>
      <w:lvlJc w:val="left"/>
      <w:pPr>
        <w:ind w:left="2880" w:hanging="360"/>
      </w:pPr>
      <w:rPr>
        <w:rFonts w:ascii="Symbol" w:hAnsi="Symbol" w:hint="default"/>
      </w:rPr>
    </w:lvl>
    <w:lvl w:ilvl="4" w:tplc="11008C54" w:tentative="1">
      <w:start w:val="1"/>
      <w:numFmt w:val="bullet"/>
      <w:lvlText w:val="o"/>
      <w:lvlJc w:val="left"/>
      <w:pPr>
        <w:ind w:left="3600" w:hanging="360"/>
      </w:pPr>
      <w:rPr>
        <w:rFonts w:ascii="Courier New" w:hAnsi="Courier New" w:cs="Courier New" w:hint="default"/>
      </w:rPr>
    </w:lvl>
    <w:lvl w:ilvl="5" w:tplc="1B12C7D0" w:tentative="1">
      <w:start w:val="1"/>
      <w:numFmt w:val="bullet"/>
      <w:lvlText w:val=""/>
      <w:lvlJc w:val="left"/>
      <w:pPr>
        <w:ind w:left="4320" w:hanging="360"/>
      </w:pPr>
      <w:rPr>
        <w:rFonts w:ascii="Wingdings" w:hAnsi="Wingdings" w:hint="default"/>
      </w:rPr>
    </w:lvl>
    <w:lvl w:ilvl="6" w:tplc="0FD499FA" w:tentative="1">
      <w:start w:val="1"/>
      <w:numFmt w:val="bullet"/>
      <w:lvlText w:val=""/>
      <w:lvlJc w:val="left"/>
      <w:pPr>
        <w:ind w:left="5040" w:hanging="360"/>
      </w:pPr>
      <w:rPr>
        <w:rFonts w:ascii="Symbol" w:hAnsi="Symbol" w:hint="default"/>
      </w:rPr>
    </w:lvl>
    <w:lvl w:ilvl="7" w:tplc="9D684D1A" w:tentative="1">
      <w:start w:val="1"/>
      <w:numFmt w:val="bullet"/>
      <w:lvlText w:val="o"/>
      <w:lvlJc w:val="left"/>
      <w:pPr>
        <w:ind w:left="5760" w:hanging="360"/>
      </w:pPr>
      <w:rPr>
        <w:rFonts w:ascii="Courier New" w:hAnsi="Courier New" w:cs="Courier New" w:hint="default"/>
      </w:rPr>
    </w:lvl>
    <w:lvl w:ilvl="8" w:tplc="57EC7A1C" w:tentative="1">
      <w:start w:val="1"/>
      <w:numFmt w:val="bullet"/>
      <w:lvlText w:val=""/>
      <w:lvlJc w:val="left"/>
      <w:pPr>
        <w:ind w:left="6480" w:hanging="360"/>
      </w:pPr>
      <w:rPr>
        <w:rFonts w:ascii="Wingdings" w:hAnsi="Wingdings" w:hint="default"/>
      </w:rPr>
    </w:lvl>
  </w:abstractNum>
  <w:abstractNum w:abstractNumId="28" w15:restartNumberingAfterBreak="0">
    <w:nsid w:val="57BA3347"/>
    <w:multiLevelType w:val="hybridMultilevel"/>
    <w:tmpl w:val="E050029C"/>
    <w:lvl w:ilvl="0" w:tplc="E334D8EA">
      <w:start w:val="1"/>
      <w:numFmt w:val="bullet"/>
      <w:lvlText w:val=""/>
      <w:lvlJc w:val="left"/>
      <w:pPr>
        <w:ind w:left="720" w:hanging="360"/>
      </w:pPr>
      <w:rPr>
        <w:rFonts w:ascii="Symbol" w:hAnsi="Symbol" w:hint="default"/>
      </w:rPr>
    </w:lvl>
    <w:lvl w:ilvl="1" w:tplc="05A4A0B4" w:tentative="1">
      <w:start w:val="1"/>
      <w:numFmt w:val="bullet"/>
      <w:lvlText w:val="o"/>
      <w:lvlJc w:val="left"/>
      <w:pPr>
        <w:ind w:left="1440" w:hanging="360"/>
      </w:pPr>
      <w:rPr>
        <w:rFonts w:ascii="Courier New" w:hAnsi="Courier New" w:cs="Courier New" w:hint="default"/>
      </w:rPr>
    </w:lvl>
    <w:lvl w:ilvl="2" w:tplc="BE1A7868" w:tentative="1">
      <w:start w:val="1"/>
      <w:numFmt w:val="bullet"/>
      <w:lvlText w:val=""/>
      <w:lvlJc w:val="left"/>
      <w:pPr>
        <w:ind w:left="2160" w:hanging="360"/>
      </w:pPr>
      <w:rPr>
        <w:rFonts w:ascii="Wingdings" w:hAnsi="Wingdings" w:hint="default"/>
      </w:rPr>
    </w:lvl>
    <w:lvl w:ilvl="3" w:tplc="88DCF8FC" w:tentative="1">
      <w:start w:val="1"/>
      <w:numFmt w:val="bullet"/>
      <w:lvlText w:val=""/>
      <w:lvlJc w:val="left"/>
      <w:pPr>
        <w:ind w:left="2880" w:hanging="360"/>
      </w:pPr>
      <w:rPr>
        <w:rFonts w:ascii="Symbol" w:hAnsi="Symbol" w:hint="default"/>
      </w:rPr>
    </w:lvl>
    <w:lvl w:ilvl="4" w:tplc="84C859A0" w:tentative="1">
      <w:start w:val="1"/>
      <w:numFmt w:val="bullet"/>
      <w:lvlText w:val="o"/>
      <w:lvlJc w:val="left"/>
      <w:pPr>
        <w:ind w:left="3600" w:hanging="360"/>
      </w:pPr>
      <w:rPr>
        <w:rFonts w:ascii="Courier New" w:hAnsi="Courier New" w:cs="Courier New" w:hint="default"/>
      </w:rPr>
    </w:lvl>
    <w:lvl w:ilvl="5" w:tplc="A2D41118" w:tentative="1">
      <w:start w:val="1"/>
      <w:numFmt w:val="bullet"/>
      <w:lvlText w:val=""/>
      <w:lvlJc w:val="left"/>
      <w:pPr>
        <w:ind w:left="4320" w:hanging="360"/>
      </w:pPr>
      <w:rPr>
        <w:rFonts w:ascii="Wingdings" w:hAnsi="Wingdings" w:hint="default"/>
      </w:rPr>
    </w:lvl>
    <w:lvl w:ilvl="6" w:tplc="29446888" w:tentative="1">
      <w:start w:val="1"/>
      <w:numFmt w:val="bullet"/>
      <w:lvlText w:val=""/>
      <w:lvlJc w:val="left"/>
      <w:pPr>
        <w:ind w:left="5040" w:hanging="360"/>
      </w:pPr>
      <w:rPr>
        <w:rFonts w:ascii="Symbol" w:hAnsi="Symbol" w:hint="default"/>
      </w:rPr>
    </w:lvl>
    <w:lvl w:ilvl="7" w:tplc="974484D4" w:tentative="1">
      <w:start w:val="1"/>
      <w:numFmt w:val="bullet"/>
      <w:lvlText w:val="o"/>
      <w:lvlJc w:val="left"/>
      <w:pPr>
        <w:ind w:left="5760" w:hanging="360"/>
      </w:pPr>
      <w:rPr>
        <w:rFonts w:ascii="Courier New" w:hAnsi="Courier New" w:cs="Courier New" w:hint="default"/>
      </w:rPr>
    </w:lvl>
    <w:lvl w:ilvl="8" w:tplc="52F61B12" w:tentative="1">
      <w:start w:val="1"/>
      <w:numFmt w:val="bullet"/>
      <w:lvlText w:val=""/>
      <w:lvlJc w:val="left"/>
      <w:pPr>
        <w:ind w:left="6480" w:hanging="360"/>
      </w:pPr>
      <w:rPr>
        <w:rFonts w:ascii="Wingdings" w:hAnsi="Wingdings" w:hint="default"/>
      </w:rPr>
    </w:lvl>
  </w:abstractNum>
  <w:abstractNum w:abstractNumId="29" w15:restartNumberingAfterBreak="0">
    <w:nsid w:val="587B3A33"/>
    <w:multiLevelType w:val="hybridMultilevel"/>
    <w:tmpl w:val="12AA70DE"/>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30" w15:restartNumberingAfterBreak="0">
    <w:nsid w:val="5BF808D4"/>
    <w:multiLevelType w:val="hybridMultilevel"/>
    <w:tmpl w:val="B058B710"/>
    <w:lvl w:ilvl="0" w:tplc="81F867E0">
      <w:start w:val="1"/>
      <w:numFmt w:val="bullet"/>
      <w:lvlText w:val=""/>
      <w:lvlJc w:val="left"/>
      <w:pPr>
        <w:ind w:left="1364" w:hanging="360"/>
      </w:pPr>
      <w:rPr>
        <w:rFonts w:ascii="Symbol" w:hAnsi="Symbol" w:hint="default"/>
      </w:rPr>
    </w:lvl>
    <w:lvl w:ilvl="1" w:tplc="907ED228" w:tentative="1">
      <w:start w:val="1"/>
      <w:numFmt w:val="bullet"/>
      <w:lvlText w:val="o"/>
      <w:lvlJc w:val="left"/>
      <w:pPr>
        <w:ind w:left="2084" w:hanging="360"/>
      </w:pPr>
      <w:rPr>
        <w:rFonts w:ascii="Courier New" w:hAnsi="Courier New" w:cs="Courier New" w:hint="default"/>
      </w:rPr>
    </w:lvl>
    <w:lvl w:ilvl="2" w:tplc="DC2AF8DC" w:tentative="1">
      <w:start w:val="1"/>
      <w:numFmt w:val="bullet"/>
      <w:lvlText w:val=""/>
      <w:lvlJc w:val="left"/>
      <w:pPr>
        <w:ind w:left="2804" w:hanging="360"/>
      </w:pPr>
      <w:rPr>
        <w:rFonts w:ascii="Wingdings" w:hAnsi="Wingdings" w:hint="default"/>
      </w:rPr>
    </w:lvl>
    <w:lvl w:ilvl="3" w:tplc="A4AABF80" w:tentative="1">
      <w:start w:val="1"/>
      <w:numFmt w:val="bullet"/>
      <w:lvlText w:val=""/>
      <w:lvlJc w:val="left"/>
      <w:pPr>
        <w:ind w:left="3524" w:hanging="360"/>
      </w:pPr>
      <w:rPr>
        <w:rFonts w:ascii="Symbol" w:hAnsi="Symbol" w:hint="default"/>
      </w:rPr>
    </w:lvl>
    <w:lvl w:ilvl="4" w:tplc="1DDE2F82" w:tentative="1">
      <w:start w:val="1"/>
      <w:numFmt w:val="bullet"/>
      <w:lvlText w:val="o"/>
      <w:lvlJc w:val="left"/>
      <w:pPr>
        <w:ind w:left="4244" w:hanging="360"/>
      </w:pPr>
      <w:rPr>
        <w:rFonts w:ascii="Courier New" w:hAnsi="Courier New" w:cs="Courier New" w:hint="default"/>
      </w:rPr>
    </w:lvl>
    <w:lvl w:ilvl="5" w:tplc="DC5AED3E" w:tentative="1">
      <w:start w:val="1"/>
      <w:numFmt w:val="bullet"/>
      <w:lvlText w:val=""/>
      <w:lvlJc w:val="left"/>
      <w:pPr>
        <w:ind w:left="4964" w:hanging="360"/>
      </w:pPr>
      <w:rPr>
        <w:rFonts w:ascii="Wingdings" w:hAnsi="Wingdings" w:hint="default"/>
      </w:rPr>
    </w:lvl>
    <w:lvl w:ilvl="6" w:tplc="FC643EB8" w:tentative="1">
      <w:start w:val="1"/>
      <w:numFmt w:val="bullet"/>
      <w:lvlText w:val=""/>
      <w:lvlJc w:val="left"/>
      <w:pPr>
        <w:ind w:left="5684" w:hanging="360"/>
      </w:pPr>
      <w:rPr>
        <w:rFonts w:ascii="Symbol" w:hAnsi="Symbol" w:hint="default"/>
      </w:rPr>
    </w:lvl>
    <w:lvl w:ilvl="7" w:tplc="AA92248A" w:tentative="1">
      <w:start w:val="1"/>
      <w:numFmt w:val="bullet"/>
      <w:lvlText w:val="o"/>
      <w:lvlJc w:val="left"/>
      <w:pPr>
        <w:ind w:left="6404" w:hanging="360"/>
      </w:pPr>
      <w:rPr>
        <w:rFonts w:ascii="Courier New" w:hAnsi="Courier New" w:cs="Courier New" w:hint="default"/>
      </w:rPr>
    </w:lvl>
    <w:lvl w:ilvl="8" w:tplc="40A098C6" w:tentative="1">
      <w:start w:val="1"/>
      <w:numFmt w:val="bullet"/>
      <w:lvlText w:val=""/>
      <w:lvlJc w:val="left"/>
      <w:pPr>
        <w:ind w:left="7124" w:hanging="360"/>
      </w:pPr>
      <w:rPr>
        <w:rFonts w:ascii="Wingdings" w:hAnsi="Wingdings" w:hint="default"/>
      </w:rPr>
    </w:lvl>
  </w:abstractNum>
  <w:abstractNum w:abstractNumId="31" w15:restartNumberingAfterBreak="0">
    <w:nsid w:val="5C0B58DF"/>
    <w:multiLevelType w:val="hybridMultilevel"/>
    <w:tmpl w:val="55D8A7AC"/>
    <w:lvl w:ilvl="0" w:tplc="6112456C">
      <w:start w:val="1"/>
      <w:numFmt w:val="bullet"/>
      <w:lvlText w:val=""/>
      <w:lvlJc w:val="left"/>
      <w:pPr>
        <w:ind w:left="360" w:hanging="360"/>
      </w:pPr>
      <w:rPr>
        <w:rFonts w:ascii="Symbol" w:hAnsi="Symbol" w:hint="default"/>
      </w:rPr>
    </w:lvl>
    <w:lvl w:ilvl="1" w:tplc="C77A07D6" w:tentative="1">
      <w:start w:val="1"/>
      <w:numFmt w:val="bullet"/>
      <w:lvlText w:val="o"/>
      <w:lvlJc w:val="left"/>
      <w:pPr>
        <w:ind w:left="1080" w:hanging="360"/>
      </w:pPr>
      <w:rPr>
        <w:rFonts w:ascii="Courier New" w:hAnsi="Courier New" w:cs="Courier New" w:hint="default"/>
      </w:rPr>
    </w:lvl>
    <w:lvl w:ilvl="2" w:tplc="FAD6A8A6" w:tentative="1">
      <w:start w:val="1"/>
      <w:numFmt w:val="bullet"/>
      <w:lvlText w:val=""/>
      <w:lvlJc w:val="left"/>
      <w:pPr>
        <w:ind w:left="1800" w:hanging="360"/>
      </w:pPr>
      <w:rPr>
        <w:rFonts w:ascii="Wingdings" w:hAnsi="Wingdings" w:hint="default"/>
      </w:rPr>
    </w:lvl>
    <w:lvl w:ilvl="3" w:tplc="80A0EE5C" w:tentative="1">
      <w:start w:val="1"/>
      <w:numFmt w:val="bullet"/>
      <w:lvlText w:val=""/>
      <w:lvlJc w:val="left"/>
      <w:pPr>
        <w:ind w:left="2520" w:hanging="360"/>
      </w:pPr>
      <w:rPr>
        <w:rFonts w:ascii="Symbol" w:hAnsi="Symbol" w:hint="default"/>
      </w:rPr>
    </w:lvl>
    <w:lvl w:ilvl="4" w:tplc="C262DFAA" w:tentative="1">
      <w:start w:val="1"/>
      <w:numFmt w:val="bullet"/>
      <w:lvlText w:val="o"/>
      <w:lvlJc w:val="left"/>
      <w:pPr>
        <w:ind w:left="3240" w:hanging="360"/>
      </w:pPr>
      <w:rPr>
        <w:rFonts w:ascii="Courier New" w:hAnsi="Courier New" w:cs="Courier New" w:hint="default"/>
      </w:rPr>
    </w:lvl>
    <w:lvl w:ilvl="5" w:tplc="0A84DE78" w:tentative="1">
      <w:start w:val="1"/>
      <w:numFmt w:val="bullet"/>
      <w:lvlText w:val=""/>
      <w:lvlJc w:val="left"/>
      <w:pPr>
        <w:ind w:left="3960" w:hanging="360"/>
      </w:pPr>
      <w:rPr>
        <w:rFonts w:ascii="Wingdings" w:hAnsi="Wingdings" w:hint="default"/>
      </w:rPr>
    </w:lvl>
    <w:lvl w:ilvl="6" w:tplc="44587586" w:tentative="1">
      <w:start w:val="1"/>
      <w:numFmt w:val="bullet"/>
      <w:lvlText w:val=""/>
      <w:lvlJc w:val="left"/>
      <w:pPr>
        <w:ind w:left="4680" w:hanging="360"/>
      </w:pPr>
      <w:rPr>
        <w:rFonts w:ascii="Symbol" w:hAnsi="Symbol" w:hint="default"/>
      </w:rPr>
    </w:lvl>
    <w:lvl w:ilvl="7" w:tplc="066A5D10" w:tentative="1">
      <w:start w:val="1"/>
      <w:numFmt w:val="bullet"/>
      <w:lvlText w:val="o"/>
      <w:lvlJc w:val="left"/>
      <w:pPr>
        <w:ind w:left="5400" w:hanging="360"/>
      </w:pPr>
      <w:rPr>
        <w:rFonts w:ascii="Courier New" w:hAnsi="Courier New" w:cs="Courier New" w:hint="default"/>
      </w:rPr>
    </w:lvl>
    <w:lvl w:ilvl="8" w:tplc="95D81596" w:tentative="1">
      <w:start w:val="1"/>
      <w:numFmt w:val="bullet"/>
      <w:lvlText w:val=""/>
      <w:lvlJc w:val="left"/>
      <w:pPr>
        <w:ind w:left="6120" w:hanging="360"/>
      </w:pPr>
      <w:rPr>
        <w:rFonts w:ascii="Wingdings" w:hAnsi="Wingdings" w:hint="default"/>
      </w:rPr>
    </w:lvl>
  </w:abstractNum>
  <w:abstractNum w:abstractNumId="32" w15:restartNumberingAfterBreak="0">
    <w:nsid w:val="5C6A11C2"/>
    <w:multiLevelType w:val="multilevel"/>
    <w:tmpl w:val="DA048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9E52A4"/>
    <w:multiLevelType w:val="hybridMultilevel"/>
    <w:tmpl w:val="2E20E00E"/>
    <w:lvl w:ilvl="0" w:tplc="795C56E8">
      <w:start w:val="1"/>
      <w:numFmt w:val="bullet"/>
      <w:lvlText w:val=""/>
      <w:lvlJc w:val="left"/>
      <w:pPr>
        <w:ind w:left="720" w:hanging="360"/>
      </w:pPr>
      <w:rPr>
        <w:rFonts w:ascii="Symbol" w:hAnsi="Symbol" w:hint="default"/>
      </w:rPr>
    </w:lvl>
    <w:lvl w:ilvl="1" w:tplc="67022F6A" w:tentative="1">
      <w:start w:val="1"/>
      <w:numFmt w:val="bullet"/>
      <w:lvlText w:val="o"/>
      <w:lvlJc w:val="left"/>
      <w:pPr>
        <w:ind w:left="1440" w:hanging="360"/>
      </w:pPr>
      <w:rPr>
        <w:rFonts w:ascii="Courier New" w:hAnsi="Courier New" w:cs="Courier New" w:hint="default"/>
      </w:rPr>
    </w:lvl>
    <w:lvl w:ilvl="2" w:tplc="66DC8C84" w:tentative="1">
      <w:start w:val="1"/>
      <w:numFmt w:val="bullet"/>
      <w:lvlText w:val=""/>
      <w:lvlJc w:val="left"/>
      <w:pPr>
        <w:ind w:left="2160" w:hanging="360"/>
      </w:pPr>
      <w:rPr>
        <w:rFonts w:ascii="Wingdings" w:hAnsi="Wingdings" w:hint="default"/>
      </w:rPr>
    </w:lvl>
    <w:lvl w:ilvl="3" w:tplc="2522D22E" w:tentative="1">
      <w:start w:val="1"/>
      <w:numFmt w:val="bullet"/>
      <w:lvlText w:val=""/>
      <w:lvlJc w:val="left"/>
      <w:pPr>
        <w:ind w:left="2880" w:hanging="360"/>
      </w:pPr>
      <w:rPr>
        <w:rFonts w:ascii="Symbol" w:hAnsi="Symbol" w:hint="default"/>
      </w:rPr>
    </w:lvl>
    <w:lvl w:ilvl="4" w:tplc="C4D241B2" w:tentative="1">
      <w:start w:val="1"/>
      <w:numFmt w:val="bullet"/>
      <w:lvlText w:val="o"/>
      <w:lvlJc w:val="left"/>
      <w:pPr>
        <w:ind w:left="3600" w:hanging="360"/>
      </w:pPr>
      <w:rPr>
        <w:rFonts w:ascii="Courier New" w:hAnsi="Courier New" w:cs="Courier New" w:hint="default"/>
      </w:rPr>
    </w:lvl>
    <w:lvl w:ilvl="5" w:tplc="99A61406" w:tentative="1">
      <w:start w:val="1"/>
      <w:numFmt w:val="bullet"/>
      <w:lvlText w:val=""/>
      <w:lvlJc w:val="left"/>
      <w:pPr>
        <w:ind w:left="4320" w:hanging="360"/>
      </w:pPr>
      <w:rPr>
        <w:rFonts w:ascii="Wingdings" w:hAnsi="Wingdings" w:hint="default"/>
      </w:rPr>
    </w:lvl>
    <w:lvl w:ilvl="6" w:tplc="7FE26520" w:tentative="1">
      <w:start w:val="1"/>
      <w:numFmt w:val="bullet"/>
      <w:lvlText w:val=""/>
      <w:lvlJc w:val="left"/>
      <w:pPr>
        <w:ind w:left="5040" w:hanging="360"/>
      </w:pPr>
      <w:rPr>
        <w:rFonts w:ascii="Symbol" w:hAnsi="Symbol" w:hint="default"/>
      </w:rPr>
    </w:lvl>
    <w:lvl w:ilvl="7" w:tplc="039012D0" w:tentative="1">
      <w:start w:val="1"/>
      <w:numFmt w:val="bullet"/>
      <w:lvlText w:val="o"/>
      <w:lvlJc w:val="left"/>
      <w:pPr>
        <w:ind w:left="5760" w:hanging="360"/>
      </w:pPr>
      <w:rPr>
        <w:rFonts w:ascii="Courier New" w:hAnsi="Courier New" w:cs="Courier New" w:hint="default"/>
      </w:rPr>
    </w:lvl>
    <w:lvl w:ilvl="8" w:tplc="1242B944" w:tentative="1">
      <w:start w:val="1"/>
      <w:numFmt w:val="bullet"/>
      <w:lvlText w:val=""/>
      <w:lvlJc w:val="left"/>
      <w:pPr>
        <w:ind w:left="6480" w:hanging="360"/>
      </w:pPr>
      <w:rPr>
        <w:rFonts w:ascii="Wingdings" w:hAnsi="Wingdings" w:hint="default"/>
      </w:rPr>
    </w:lvl>
  </w:abstractNum>
  <w:abstractNum w:abstractNumId="34" w15:restartNumberingAfterBreak="0">
    <w:nsid w:val="5EAD586C"/>
    <w:multiLevelType w:val="multilevel"/>
    <w:tmpl w:val="EBD2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4355FD"/>
    <w:multiLevelType w:val="hybridMultilevel"/>
    <w:tmpl w:val="D48EC51A"/>
    <w:lvl w:ilvl="0" w:tplc="62B636AE">
      <w:numFmt w:val="bullet"/>
      <w:lvlText w:val="-"/>
      <w:lvlJc w:val="left"/>
      <w:pPr>
        <w:ind w:left="720" w:hanging="360"/>
      </w:pPr>
      <w:rPr>
        <w:rFonts w:ascii="Arial" w:eastAsia="Times New Roman" w:hAnsi="Arial" w:cs="Arial" w:hint="default"/>
      </w:rPr>
    </w:lvl>
    <w:lvl w:ilvl="1" w:tplc="367E080C" w:tentative="1">
      <w:start w:val="1"/>
      <w:numFmt w:val="bullet"/>
      <w:lvlText w:val="o"/>
      <w:lvlJc w:val="left"/>
      <w:pPr>
        <w:ind w:left="1440" w:hanging="360"/>
      </w:pPr>
      <w:rPr>
        <w:rFonts w:ascii="Courier New" w:hAnsi="Courier New" w:cs="Courier New" w:hint="default"/>
      </w:rPr>
    </w:lvl>
    <w:lvl w:ilvl="2" w:tplc="F80470CE" w:tentative="1">
      <w:start w:val="1"/>
      <w:numFmt w:val="bullet"/>
      <w:lvlText w:val=""/>
      <w:lvlJc w:val="left"/>
      <w:pPr>
        <w:ind w:left="2160" w:hanging="360"/>
      </w:pPr>
      <w:rPr>
        <w:rFonts w:ascii="Wingdings" w:hAnsi="Wingdings" w:hint="default"/>
      </w:rPr>
    </w:lvl>
    <w:lvl w:ilvl="3" w:tplc="155E282C" w:tentative="1">
      <w:start w:val="1"/>
      <w:numFmt w:val="bullet"/>
      <w:lvlText w:val=""/>
      <w:lvlJc w:val="left"/>
      <w:pPr>
        <w:ind w:left="2880" w:hanging="360"/>
      </w:pPr>
      <w:rPr>
        <w:rFonts w:ascii="Symbol" w:hAnsi="Symbol" w:hint="default"/>
      </w:rPr>
    </w:lvl>
    <w:lvl w:ilvl="4" w:tplc="9C5274DC" w:tentative="1">
      <w:start w:val="1"/>
      <w:numFmt w:val="bullet"/>
      <w:lvlText w:val="o"/>
      <w:lvlJc w:val="left"/>
      <w:pPr>
        <w:ind w:left="3600" w:hanging="360"/>
      </w:pPr>
      <w:rPr>
        <w:rFonts w:ascii="Courier New" w:hAnsi="Courier New" w:cs="Courier New" w:hint="default"/>
      </w:rPr>
    </w:lvl>
    <w:lvl w:ilvl="5" w:tplc="8D5C6712" w:tentative="1">
      <w:start w:val="1"/>
      <w:numFmt w:val="bullet"/>
      <w:lvlText w:val=""/>
      <w:lvlJc w:val="left"/>
      <w:pPr>
        <w:ind w:left="4320" w:hanging="360"/>
      </w:pPr>
      <w:rPr>
        <w:rFonts w:ascii="Wingdings" w:hAnsi="Wingdings" w:hint="default"/>
      </w:rPr>
    </w:lvl>
    <w:lvl w:ilvl="6" w:tplc="973ECDB2" w:tentative="1">
      <w:start w:val="1"/>
      <w:numFmt w:val="bullet"/>
      <w:lvlText w:val=""/>
      <w:lvlJc w:val="left"/>
      <w:pPr>
        <w:ind w:left="5040" w:hanging="360"/>
      </w:pPr>
      <w:rPr>
        <w:rFonts w:ascii="Symbol" w:hAnsi="Symbol" w:hint="default"/>
      </w:rPr>
    </w:lvl>
    <w:lvl w:ilvl="7" w:tplc="A9302B8E" w:tentative="1">
      <w:start w:val="1"/>
      <w:numFmt w:val="bullet"/>
      <w:lvlText w:val="o"/>
      <w:lvlJc w:val="left"/>
      <w:pPr>
        <w:ind w:left="5760" w:hanging="360"/>
      </w:pPr>
      <w:rPr>
        <w:rFonts w:ascii="Courier New" w:hAnsi="Courier New" w:cs="Courier New" w:hint="default"/>
      </w:rPr>
    </w:lvl>
    <w:lvl w:ilvl="8" w:tplc="4BA08C24" w:tentative="1">
      <w:start w:val="1"/>
      <w:numFmt w:val="bullet"/>
      <w:lvlText w:val=""/>
      <w:lvlJc w:val="left"/>
      <w:pPr>
        <w:ind w:left="6480" w:hanging="360"/>
      </w:pPr>
      <w:rPr>
        <w:rFonts w:ascii="Wingdings" w:hAnsi="Wingdings" w:hint="default"/>
      </w:rPr>
    </w:lvl>
  </w:abstractNum>
  <w:abstractNum w:abstractNumId="36" w15:restartNumberingAfterBreak="0">
    <w:nsid w:val="5FBF5A92"/>
    <w:multiLevelType w:val="hybridMultilevel"/>
    <w:tmpl w:val="0CD836F4"/>
    <w:lvl w:ilvl="0" w:tplc="4B0ECCEE">
      <w:start w:val="1"/>
      <w:numFmt w:val="decimal"/>
      <w:lvlText w:val="%1."/>
      <w:lvlJc w:val="left"/>
      <w:pPr>
        <w:ind w:left="720" w:hanging="360"/>
      </w:pPr>
      <w:rPr>
        <w:rFonts w:hint="default"/>
      </w:rPr>
    </w:lvl>
    <w:lvl w:ilvl="1" w:tplc="4CDE609E" w:tentative="1">
      <w:start w:val="1"/>
      <w:numFmt w:val="lowerLetter"/>
      <w:lvlText w:val="%2."/>
      <w:lvlJc w:val="left"/>
      <w:pPr>
        <w:ind w:left="1440" w:hanging="360"/>
      </w:pPr>
    </w:lvl>
    <w:lvl w:ilvl="2" w:tplc="1F322850" w:tentative="1">
      <w:start w:val="1"/>
      <w:numFmt w:val="lowerRoman"/>
      <w:lvlText w:val="%3."/>
      <w:lvlJc w:val="right"/>
      <w:pPr>
        <w:ind w:left="2160" w:hanging="180"/>
      </w:pPr>
    </w:lvl>
    <w:lvl w:ilvl="3" w:tplc="0812E0AE" w:tentative="1">
      <w:start w:val="1"/>
      <w:numFmt w:val="decimal"/>
      <w:lvlText w:val="%4."/>
      <w:lvlJc w:val="left"/>
      <w:pPr>
        <w:ind w:left="2880" w:hanging="360"/>
      </w:pPr>
    </w:lvl>
    <w:lvl w:ilvl="4" w:tplc="33B648BA" w:tentative="1">
      <w:start w:val="1"/>
      <w:numFmt w:val="lowerLetter"/>
      <w:lvlText w:val="%5."/>
      <w:lvlJc w:val="left"/>
      <w:pPr>
        <w:ind w:left="3600" w:hanging="360"/>
      </w:pPr>
    </w:lvl>
    <w:lvl w:ilvl="5" w:tplc="8DA459A4" w:tentative="1">
      <w:start w:val="1"/>
      <w:numFmt w:val="lowerRoman"/>
      <w:lvlText w:val="%6."/>
      <w:lvlJc w:val="right"/>
      <w:pPr>
        <w:ind w:left="4320" w:hanging="180"/>
      </w:pPr>
    </w:lvl>
    <w:lvl w:ilvl="6" w:tplc="448AE1AA" w:tentative="1">
      <w:start w:val="1"/>
      <w:numFmt w:val="decimal"/>
      <w:lvlText w:val="%7."/>
      <w:lvlJc w:val="left"/>
      <w:pPr>
        <w:ind w:left="5040" w:hanging="360"/>
      </w:pPr>
    </w:lvl>
    <w:lvl w:ilvl="7" w:tplc="EC68DD4E" w:tentative="1">
      <w:start w:val="1"/>
      <w:numFmt w:val="lowerLetter"/>
      <w:lvlText w:val="%8."/>
      <w:lvlJc w:val="left"/>
      <w:pPr>
        <w:ind w:left="5760" w:hanging="360"/>
      </w:pPr>
    </w:lvl>
    <w:lvl w:ilvl="8" w:tplc="B32C2AC4" w:tentative="1">
      <w:start w:val="1"/>
      <w:numFmt w:val="lowerRoman"/>
      <w:lvlText w:val="%9."/>
      <w:lvlJc w:val="right"/>
      <w:pPr>
        <w:ind w:left="6480" w:hanging="180"/>
      </w:pPr>
    </w:lvl>
  </w:abstractNum>
  <w:abstractNum w:abstractNumId="37" w15:restartNumberingAfterBreak="0">
    <w:nsid w:val="623A1AD4"/>
    <w:multiLevelType w:val="hybridMultilevel"/>
    <w:tmpl w:val="CF1CFE52"/>
    <w:lvl w:ilvl="0" w:tplc="34A6414A">
      <w:start w:val="1"/>
      <w:numFmt w:val="bullet"/>
      <w:lvlText w:val=""/>
      <w:lvlJc w:val="left"/>
      <w:pPr>
        <w:ind w:left="720" w:hanging="360"/>
      </w:pPr>
      <w:rPr>
        <w:rFonts w:ascii="Symbol" w:hAnsi="Symbol" w:hint="default"/>
      </w:rPr>
    </w:lvl>
    <w:lvl w:ilvl="1" w:tplc="FF70FBE6" w:tentative="1">
      <w:start w:val="1"/>
      <w:numFmt w:val="bullet"/>
      <w:lvlText w:val="o"/>
      <w:lvlJc w:val="left"/>
      <w:pPr>
        <w:ind w:left="1440" w:hanging="360"/>
      </w:pPr>
      <w:rPr>
        <w:rFonts w:ascii="Courier New" w:hAnsi="Courier New" w:cs="Courier New" w:hint="default"/>
      </w:rPr>
    </w:lvl>
    <w:lvl w:ilvl="2" w:tplc="598499F6" w:tentative="1">
      <w:start w:val="1"/>
      <w:numFmt w:val="bullet"/>
      <w:lvlText w:val=""/>
      <w:lvlJc w:val="left"/>
      <w:pPr>
        <w:ind w:left="2160" w:hanging="360"/>
      </w:pPr>
      <w:rPr>
        <w:rFonts w:ascii="Wingdings" w:hAnsi="Wingdings" w:hint="default"/>
      </w:rPr>
    </w:lvl>
    <w:lvl w:ilvl="3" w:tplc="14B4B070" w:tentative="1">
      <w:start w:val="1"/>
      <w:numFmt w:val="bullet"/>
      <w:lvlText w:val=""/>
      <w:lvlJc w:val="left"/>
      <w:pPr>
        <w:ind w:left="2880" w:hanging="360"/>
      </w:pPr>
      <w:rPr>
        <w:rFonts w:ascii="Symbol" w:hAnsi="Symbol" w:hint="default"/>
      </w:rPr>
    </w:lvl>
    <w:lvl w:ilvl="4" w:tplc="6F7EA2BA" w:tentative="1">
      <w:start w:val="1"/>
      <w:numFmt w:val="bullet"/>
      <w:lvlText w:val="o"/>
      <w:lvlJc w:val="left"/>
      <w:pPr>
        <w:ind w:left="3600" w:hanging="360"/>
      </w:pPr>
      <w:rPr>
        <w:rFonts w:ascii="Courier New" w:hAnsi="Courier New" w:cs="Courier New" w:hint="default"/>
      </w:rPr>
    </w:lvl>
    <w:lvl w:ilvl="5" w:tplc="5DB8F196" w:tentative="1">
      <w:start w:val="1"/>
      <w:numFmt w:val="bullet"/>
      <w:lvlText w:val=""/>
      <w:lvlJc w:val="left"/>
      <w:pPr>
        <w:ind w:left="4320" w:hanging="360"/>
      </w:pPr>
      <w:rPr>
        <w:rFonts w:ascii="Wingdings" w:hAnsi="Wingdings" w:hint="default"/>
      </w:rPr>
    </w:lvl>
    <w:lvl w:ilvl="6" w:tplc="87B8387E" w:tentative="1">
      <w:start w:val="1"/>
      <w:numFmt w:val="bullet"/>
      <w:lvlText w:val=""/>
      <w:lvlJc w:val="left"/>
      <w:pPr>
        <w:ind w:left="5040" w:hanging="360"/>
      </w:pPr>
      <w:rPr>
        <w:rFonts w:ascii="Symbol" w:hAnsi="Symbol" w:hint="default"/>
      </w:rPr>
    </w:lvl>
    <w:lvl w:ilvl="7" w:tplc="A81A8660" w:tentative="1">
      <w:start w:val="1"/>
      <w:numFmt w:val="bullet"/>
      <w:lvlText w:val="o"/>
      <w:lvlJc w:val="left"/>
      <w:pPr>
        <w:ind w:left="5760" w:hanging="360"/>
      </w:pPr>
      <w:rPr>
        <w:rFonts w:ascii="Courier New" w:hAnsi="Courier New" w:cs="Courier New" w:hint="default"/>
      </w:rPr>
    </w:lvl>
    <w:lvl w:ilvl="8" w:tplc="6F5A5B3E" w:tentative="1">
      <w:start w:val="1"/>
      <w:numFmt w:val="bullet"/>
      <w:lvlText w:val=""/>
      <w:lvlJc w:val="left"/>
      <w:pPr>
        <w:ind w:left="6480" w:hanging="360"/>
      </w:pPr>
      <w:rPr>
        <w:rFonts w:ascii="Wingdings" w:hAnsi="Wingdings" w:hint="default"/>
      </w:rPr>
    </w:lvl>
  </w:abstractNum>
  <w:abstractNum w:abstractNumId="38" w15:restartNumberingAfterBreak="0">
    <w:nsid w:val="641557FA"/>
    <w:multiLevelType w:val="hybridMultilevel"/>
    <w:tmpl w:val="50B46B56"/>
    <w:lvl w:ilvl="0" w:tplc="397007C6">
      <w:start w:val="1"/>
      <w:numFmt w:val="bullet"/>
      <w:lvlText w:val=""/>
      <w:lvlJc w:val="left"/>
      <w:pPr>
        <w:ind w:left="360" w:hanging="360"/>
      </w:pPr>
      <w:rPr>
        <w:rFonts w:ascii="Wingdings" w:hAnsi="Wingdings" w:hint="default"/>
      </w:rPr>
    </w:lvl>
    <w:lvl w:ilvl="1" w:tplc="99C8F61E" w:tentative="1">
      <w:start w:val="1"/>
      <w:numFmt w:val="bullet"/>
      <w:lvlText w:val="o"/>
      <w:lvlJc w:val="left"/>
      <w:pPr>
        <w:ind w:left="1080" w:hanging="360"/>
      </w:pPr>
      <w:rPr>
        <w:rFonts w:ascii="Courier New" w:hAnsi="Courier New" w:cs="Courier New" w:hint="default"/>
      </w:rPr>
    </w:lvl>
    <w:lvl w:ilvl="2" w:tplc="67ACC30C" w:tentative="1">
      <w:start w:val="1"/>
      <w:numFmt w:val="bullet"/>
      <w:lvlText w:val=""/>
      <w:lvlJc w:val="left"/>
      <w:pPr>
        <w:ind w:left="1800" w:hanging="360"/>
      </w:pPr>
      <w:rPr>
        <w:rFonts w:ascii="Wingdings" w:hAnsi="Wingdings" w:hint="default"/>
      </w:rPr>
    </w:lvl>
    <w:lvl w:ilvl="3" w:tplc="2D52FF2E" w:tentative="1">
      <w:start w:val="1"/>
      <w:numFmt w:val="bullet"/>
      <w:lvlText w:val=""/>
      <w:lvlJc w:val="left"/>
      <w:pPr>
        <w:ind w:left="2520" w:hanging="360"/>
      </w:pPr>
      <w:rPr>
        <w:rFonts w:ascii="Symbol" w:hAnsi="Symbol" w:hint="default"/>
      </w:rPr>
    </w:lvl>
    <w:lvl w:ilvl="4" w:tplc="342A9330" w:tentative="1">
      <w:start w:val="1"/>
      <w:numFmt w:val="bullet"/>
      <w:lvlText w:val="o"/>
      <w:lvlJc w:val="left"/>
      <w:pPr>
        <w:ind w:left="3240" w:hanging="360"/>
      </w:pPr>
      <w:rPr>
        <w:rFonts w:ascii="Courier New" w:hAnsi="Courier New" w:cs="Courier New" w:hint="default"/>
      </w:rPr>
    </w:lvl>
    <w:lvl w:ilvl="5" w:tplc="100ACEAC" w:tentative="1">
      <w:start w:val="1"/>
      <w:numFmt w:val="bullet"/>
      <w:lvlText w:val=""/>
      <w:lvlJc w:val="left"/>
      <w:pPr>
        <w:ind w:left="3960" w:hanging="360"/>
      </w:pPr>
      <w:rPr>
        <w:rFonts w:ascii="Wingdings" w:hAnsi="Wingdings" w:hint="default"/>
      </w:rPr>
    </w:lvl>
    <w:lvl w:ilvl="6" w:tplc="3A540F78" w:tentative="1">
      <w:start w:val="1"/>
      <w:numFmt w:val="bullet"/>
      <w:lvlText w:val=""/>
      <w:lvlJc w:val="left"/>
      <w:pPr>
        <w:ind w:left="4680" w:hanging="360"/>
      </w:pPr>
      <w:rPr>
        <w:rFonts w:ascii="Symbol" w:hAnsi="Symbol" w:hint="default"/>
      </w:rPr>
    </w:lvl>
    <w:lvl w:ilvl="7" w:tplc="E982C2F6" w:tentative="1">
      <w:start w:val="1"/>
      <w:numFmt w:val="bullet"/>
      <w:lvlText w:val="o"/>
      <w:lvlJc w:val="left"/>
      <w:pPr>
        <w:ind w:left="5400" w:hanging="360"/>
      </w:pPr>
      <w:rPr>
        <w:rFonts w:ascii="Courier New" w:hAnsi="Courier New" w:cs="Courier New" w:hint="default"/>
      </w:rPr>
    </w:lvl>
    <w:lvl w:ilvl="8" w:tplc="EB9EA4B8" w:tentative="1">
      <w:start w:val="1"/>
      <w:numFmt w:val="bullet"/>
      <w:lvlText w:val=""/>
      <w:lvlJc w:val="left"/>
      <w:pPr>
        <w:ind w:left="6120" w:hanging="360"/>
      </w:pPr>
      <w:rPr>
        <w:rFonts w:ascii="Wingdings" w:hAnsi="Wingdings" w:hint="default"/>
      </w:rPr>
    </w:lvl>
  </w:abstractNum>
  <w:abstractNum w:abstractNumId="39" w15:restartNumberingAfterBreak="0">
    <w:nsid w:val="650959B4"/>
    <w:multiLevelType w:val="hybridMultilevel"/>
    <w:tmpl w:val="4DDA13CA"/>
    <w:lvl w:ilvl="0" w:tplc="08090001">
      <w:start w:val="1"/>
      <w:numFmt w:val="bullet"/>
      <w:lvlText w:val=""/>
      <w:lvlJc w:val="left"/>
      <w:pPr>
        <w:ind w:left="2424" w:hanging="360"/>
      </w:pPr>
      <w:rPr>
        <w:rFonts w:ascii="Symbol" w:hAnsi="Symbol" w:hint="default"/>
      </w:rPr>
    </w:lvl>
    <w:lvl w:ilvl="1" w:tplc="08090003" w:tentative="1">
      <w:start w:val="1"/>
      <w:numFmt w:val="bullet"/>
      <w:lvlText w:val="o"/>
      <w:lvlJc w:val="left"/>
      <w:pPr>
        <w:ind w:left="3144" w:hanging="360"/>
      </w:pPr>
      <w:rPr>
        <w:rFonts w:ascii="Courier New" w:hAnsi="Courier New" w:cs="Courier New" w:hint="default"/>
      </w:rPr>
    </w:lvl>
    <w:lvl w:ilvl="2" w:tplc="08090005" w:tentative="1">
      <w:start w:val="1"/>
      <w:numFmt w:val="bullet"/>
      <w:lvlText w:val=""/>
      <w:lvlJc w:val="left"/>
      <w:pPr>
        <w:ind w:left="3864" w:hanging="360"/>
      </w:pPr>
      <w:rPr>
        <w:rFonts w:ascii="Wingdings" w:hAnsi="Wingdings" w:hint="default"/>
      </w:rPr>
    </w:lvl>
    <w:lvl w:ilvl="3" w:tplc="08090001" w:tentative="1">
      <w:start w:val="1"/>
      <w:numFmt w:val="bullet"/>
      <w:lvlText w:val=""/>
      <w:lvlJc w:val="left"/>
      <w:pPr>
        <w:ind w:left="4584" w:hanging="360"/>
      </w:pPr>
      <w:rPr>
        <w:rFonts w:ascii="Symbol" w:hAnsi="Symbol" w:hint="default"/>
      </w:rPr>
    </w:lvl>
    <w:lvl w:ilvl="4" w:tplc="08090003" w:tentative="1">
      <w:start w:val="1"/>
      <w:numFmt w:val="bullet"/>
      <w:lvlText w:val="o"/>
      <w:lvlJc w:val="left"/>
      <w:pPr>
        <w:ind w:left="5304" w:hanging="360"/>
      </w:pPr>
      <w:rPr>
        <w:rFonts w:ascii="Courier New" w:hAnsi="Courier New" w:cs="Courier New" w:hint="default"/>
      </w:rPr>
    </w:lvl>
    <w:lvl w:ilvl="5" w:tplc="08090005" w:tentative="1">
      <w:start w:val="1"/>
      <w:numFmt w:val="bullet"/>
      <w:lvlText w:val=""/>
      <w:lvlJc w:val="left"/>
      <w:pPr>
        <w:ind w:left="6024" w:hanging="360"/>
      </w:pPr>
      <w:rPr>
        <w:rFonts w:ascii="Wingdings" w:hAnsi="Wingdings" w:hint="default"/>
      </w:rPr>
    </w:lvl>
    <w:lvl w:ilvl="6" w:tplc="08090001" w:tentative="1">
      <w:start w:val="1"/>
      <w:numFmt w:val="bullet"/>
      <w:lvlText w:val=""/>
      <w:lvlJc w:val="left"/>
      <w:pPr>
        <w:ind w:left="6744" w:hanging="360"/>
      </w:pPr>
      <w:rPr>
        <w:rFonts w:ascii="Symbol" w:hAnsi="Symbol" w:hint="default"/>
      </w:rPr>
    </w:lvl>
    <w:lvl w:ilvl="7" w:tplc="08090003" w:tentative="1">
      <w:start w:val="1"/>
      <w:numFmt w:val="bullet"/>
      <w:lvlText w:val="o"/>
      <w:lvlJc w:val="left"/>
      <w:pPr>
        <w:ind w:left="7464" w:hanging="360"/>
      </w:pPr>
      <w:rPr>
        <w:rFonts w:ascii="Courier New" w:hAnsi="Courier New" w:cs="Courier New" w:hint="default"/>
      </w:rPr>
    </w:lvl>
    <w:lvl w:ilvl="8" w:tplc="08090005" w:tentative="1">
      <w:start w:val="1"/>
      <w:numFmt w:val="bullet"/>
      <w:lvlText w:val=""/>
      <w:lvlJc w:val="left"/>
      <w:pPr>
        <w:ind w:left="8184" w:hanging="360"/>
      </w:pPr>
      <w:rPr>
        <w:rFonts w:ascii="Wingdings" w:hAnsi="Wingdings" w:hint="default"/>
      </w:rPr>
    </w:lvl>
  </w:abstractNum>
  <w:abstractNum w:abstractNumId="40" w15:restartNumberingAfterBreak="0">
    <w:nsid w:val="68B654D1"/>
    <w:multiLevelType w:val="hybridMultilevel"/>
    <w:tmpl w:val="15281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0656AE"/>
    <w:multiLevelType w:val="hybridMultilevel"/>
    <w:tmpl w:val="1214F52A"/>
    <w:lvl w:ilvl="0" w:tplc="392CD880">
      <w:start w:val="1"/>
      <w:numFmt w:val="bullet"/>
      <w:lvlText w:val=""/>
      <w:lvlJc w:val="left"/>
      <w:pPr>
        <w:ind w:left="1364" w:hanging="360"/>
      </w:pPr>
      <w:rPr>
        <w:rFonts w:ascii="Symbol" w:hAnsi="Symbol" w:hint="default"/>
      </w:rPr>
    </w:lvl>
    <w:lvl w:ilvl="1" w:tplc="43D0D438" w:tentative="1">
      <w:start w:val="1"/>
      <w:numFmt w:val="bullet"/>
      <w:lvlText w:val="o"/>
      <w:lvlJc w:val="left"/>
      <w:pPr>
        <w:ind w:left="2084" w:hanging="360"/>
      </w:pPr>
      <w:rPr>
        <w:rFonts w:ascii="Courier New" w:hAnsi="Courier New" w:cs="Courier New" w:hint="default"/>
      </w:rPr>
    </w:lvl>
    <w:lvl w:ilvl="2" w:tplc="077A3C68" w:tentative="1">
      <w:start w:val="1"/>
      <w:numFmt w:val="bullet"/>
      <w:lvlText w:val=""/>
      <w:lvlJc w:val="left"/>
      <w:pPr>
        <w:ind w:left="2804" w:hanging="360"/>
      </w:pPr>
      <w:rPr>
        <w:rFonts w:ascii="Wingdings" w:hAnsi="Wingdings" w:hint="default"/>
      </w:rPr>
    </w:lvl>
    <w:lvl w:ilvl="3" w:tplc="D60296BC" w:tentative="1">
      <w:start w:val="1"/>
      <w:numFmt w:val="bullet"/>
      <w:lvlText w:val=""/>
      <w:lvlJc w:val="left"/>
      <w:pPr>
        <w:ind w:left="3524" w:hanging="360"/>
      </w:pPr>
      <w:rPr>
        <w:rFonts w:ascii="Symbol" w:hAnsi="Symbol" w:hint="default"/>
      </w:rPr>
    </w:lvl>
    <w:lvl w:ilvl="4" w:tplc="288E27DC" w:tentative="1">
      <w:start w:val="1"/>
      <w:numFmt w:val="bullet"/>
      <w:lvlText w:val="o"/>
      <w:lvlJc w:val="left"/>
      <w:pPr>
        <w:ind w:left="4244" w:hanging="360"/>
      </w:pPr>
      <w:rPr>
        <w:rFonts w:ascii="Courier New" w:hAnsi="Courier New" w:cs="Courier New" w:hint="default"/>
      </w:rPr>
    </w:lvl>
    <w:lvl w:ilvl="5" w:tplc="835252F2" w:tentative="1">
      <w:start w:val="1"/>
      <w:numFmt w:val="bullet"/>
      <w:lvlText w:val=""/>
      <w:lvlJc w:val="left"/>
      <w:pPr>
        <w:ind w:left="4964" w:hanging="360"/>
      </w:pPr>
      <w:rPr>
        <w:rFonts w:ascii="Wingdings" w:hAnsi="Wingdings" w:hint="default"/>
      </w:rPr>
    </w:lvl>
    <w:lvl w:ilvl="6" w:tplc="68526A0A" w:tentative="1">
      <w:start w:val="1"/>
      <w:numFmt w:val="bullet"/>
      <w:lvlText w:val=""/>
      <w:lvlJc w:val="left"/>
      <w:pPr>
        <w:ind w:left="5684" w:hanging="360"/>
      </w:pPr>
      <w:rPr>
        <w:rFonts w:ascii="Symbol" w:hAnsi="Symbol" w:hint="default"/>
      </w:rPr>
    </w:lvl>
    <w:lvl w:ilvl="7" w:tplc="692A0A1E" w:tentative="1">
      <w:start w:val="1"/>
      <w:numFmt w:val="bullet"/>
      <w:lvlText w:val="o"/>
      <w:lvlJc w:val="left"/>
      <w:pPr>
        <w:ind w:left="6404" w:hanging="360"/>
      </w:pPr>
      <w:rPr>
        <w:rFonts w:ascii="Courier New" w:hAnsi="Courier New" w:cs="Courier New" w:hint="default"/>
      </w:rPr>
    </w:lvl>
    <w:lvl w:ilvl="8" w:tplc="69E61236" w:tentative="1">
      <w:start w:val="1"/>
      <w:numFmt w:val="bullet"/>
      <w:lvlText w:val=""/>
      <w:lvlJc w:val="left"/>
      <w:pPr>
        <w:ind w:left="7124" w:hanging="360"/>
      </w:pPr>
      <w:rPr>
        <w:rFonts w:ascii="Wingdings" w:hAnsi="Wingdings" w:hint="default"/>
      </w:rPr>
    </w:lvl>
  </w:abstractNum>
  <w:abstractNum w:abstractNumId="42" w15:restartNumberingAfterBreak="0">
    <w:nsid w:val="717E2BFD"/>
    <w:multiLevelType w:val="hybridMultilevel"/>
    <w:tmpl w:val="8E6E9882"/>
    <w:lvl w:ilvl="0" w:tplc="9BD82CA4">
      <w:start w:val="1"/>
      <w:numFmt w:val="bullet"/>
      <w:lvlText w:val=""/>
      <w:lvlJc w:val="left"/>
      <w:pPr>
        <w:ind w:left="720" w:hanging="360"/>
      </w:pPr>
      <w:rPr>
        <w:rFonts w:ascii="Symbol" w:hAnsi="Symbol" w:hint="default"/>
      </w:rPr>
    </w:lvl>
    <w:lvl w:ilvl="1" w:tplc="F0D83A24" w:tentative="1">
      <w:start w:val="1"/>
      <w:numFmt w:val="bullet"/>
      <w:lvlText w:val="o"/>
      <w:lvlJc w:val="left"/>
      <w:pPr>
        <w:ind w:left="1440" w:hanging="360"/>
      </w:pPr>
      <w:rPr>
        <w:rFonts w:ascii="Courier New" w:hAnsi="Courier New" w:cs="Courier New" w:hint="default"/>
      </w:rPr>
    </w:lvl>
    <w:lvl w:ilvl="2" w:tplc="011A7FF2" w:tentative="1">
      <w:start w:val="1"/>
      <w:numFmt w:val="bullet"/>
      <w:lvlText w:val=""/>
      <w:lvlJc w:val="left"/>
      <w:pPr>
        <w:ind w:left="2160" w:hanging="360"/>
      </w:pPr>
      <w:rPr>
        <w:rFonts w:ascii="Wingdings" w:hAnsi="Wingdings" w:hint="default"/>
      </w:rPr>
    </w:lvl>
    <w:lvl w:ilvl="3" w:tplc="DABE4748" w:tentative="1">
      <w:start w:val="1"/>
      <w:numFmt w:val="bullet"/>
      <w:lvlText w:val=""/>
      <w:lvlJc w:val="left"/>
      <w:pPr>
        <w:ind w:left="2880" w:hanging="360"/>
      </w:pPr>
      <w:rPr>
        <w:rFonts w:ascii="Symbol" w:hAnsi="Symbol" w:hint="default"/>
      </w:rPr>
    </w:lvl>
    <w:lvl w:ilvl="4" w:tplc="198C91B0" w:tentative="1">
      <w:start w:val="1"/>
      <w:numFmt w:val="bullet"/>
      <w:lvlText w:val="o"/>
      <w:lvlJc w:val="left"/>
      <w:pPr>
        <w:ind w:left="3600" w:hanging="360"/>
      </w:pPr>
      <w:rPr>
        <w:rFonts w:ascii="Courier New" w:hAnsi="Courier New" w:cs="Courier New" w:hint="default"/>
      </w:rPr>
    </w:lvl>
    <w:lvl w:ilvl="5" w:tplc="B30EC13A" w:tentative="1">
      <w:start w:val="1"/>
      <w:numFmt w:val="bullet"/>
      <w:lvlText w:val=""/>
      <w:lvlJc w:val="left"/>
      <w:pPr>
        <w:ind w:left="4320" w:hanging="360"/>
      </w:pPr>
      <w:rPr>
        <w:rFonts w:ascii="Wingdings" w:hAnsi="Wingdings" w:hint="default"/>
      </w:rPr>
    </w:lvl>
    <w:lvl w:ilvl="6" w:tplc="6E5ACE30" w:tentative="1">
      <w:start w:val="1"/>
      <w:numFmt w:val="bullet"/>
      <w:lvlText w:val=""/>
      <w:lvlJc w:val="left"/>
      <w:pPr>
        <w:ind w:left="5040" w:hanging="360"/>
      </w:pPr>
      <w:rPr>
        <w:rFonts w:ascii="Symbol" w:hAnsi="Symbol" w:hint="default"/>
      </w:rPr>
    </w:lvl>
    <w:lvl w:ilvl="7" w:tplc="8BBC36F2" w:tentative="1">
      <w:start w:val="1"/>
      <w:numFmt w:val="bullet"/>
      <w:lvlText w:val="o"/>
      <w:lvlJc w:val="left"/>
      <w:pPr>
        <w:ind w:left="5760" w:hanging="360"/>
      </w:pPr>
      <w:rPr>
        <w:rFonts w:ascii="Courier New" w:hAnsi="Courier New" w:cs="Courier New" w:hint="default"/>
      </w:rPr>
    </w:lvl>
    <w:lvl w:ilvl="8" w:tplc="742C19AC" w:tentative="1">
      <w:start w:val="1"/>
      <w:numFmt w:val="bullet"/>
      <w:lvlText w:val=""/>
      <w:lvlJc w:val="left"/>
      <w:pPr>
        <w:ind w:left="6480" w:hanging="360"/>
      </w:pPr>
      <w:rPr>
        <w:rFonts w:ascii="Wingdings" w:hAnsi="Wingdings" w:hint="default"/>
      </w:rPr>
    </w:lvl>
  </w:abstractNum>
  <w:abstractNum w:abstractNumId="43" w15:restartNumberingAfterBreak="0">
    <w:nsid w:val="720D2141"/>
    <w:multiLevelType w:val="hybridMultilevel"/>
    <w:tmpl w:val="F4004DD8"/>
    <w:lvl w:ilvl="0" w:tplc="F9189B70">
      <w:start w:val="1"/>
      <w:numFmt w:val="bullet"/>
      <w:lvlText w:val=""/>
      <w:lvlJc w:val="left"/>
      <w:pPr>
        <w:ind w:left="720" w:hanging="360"/>
      </w:pPr>
      <w:rPr>
        <w:rFonts w:ascii="Symbol" w:hAnsi="Symbol" w:hint="default"/>
      </w:rPr>
    </w:lvl>
    <w:lvl w:ilvl="1" w:tplc="B50E66AC" w:tentative="1">
      <w:start w:val="1"/>
      <w:numFmt w:val="bullet"/>
      <w:lvlText w:val="o"/>
      <w:lvlJc w:val="left"/>
      <w:pPr>
        <w:ind w:left="1440" w:hanging="360"/>
      </w:pPr>
      <w:rPr>
        <w:rFonts w:ascii="Courier New" w:hAnsi="Courier New" w:cs="Courier New" w:hint="default"/>
      </w:rPr>
    </w:lvl>
    <w:lvl w:ilvl="2" w:tplc="2DF8ECE0" w:tentative="1">
      <w:start w:val="1"/>
      <w:numFmt w:val="bullet"/>
      <w:lvlText w:val=""/>
      <w:lvlJc w:val="left"/>
      <w:pPr>
        <w:ind w:left="2160" w:hanging="360"/>
      </w:pPr>
      <w:rPr>
        <w:rFonts w:ascii="Wingdings" w:hAnsi="Wingdings" w:hint="default"/>
      </w:rPr>
    </w:lvl>
    <w:lvl w:ilvl="3" w:tplc="DD08262C" w:tentative="1">
      <w:start w:val="1"/>
      <w:numFmt w:val="bullet"/>
      <w:lvlText w:val=""/>
      <w:lvlJc w:val="left"/>
      <w:pPr>
        <w:ind w:left="2880" w:hanging="360"/>
      </w:pPr>
      <w:rPr>
        <w:rFonts w:ascii="Symbol" w:hAnsi="Symbol" w:hint="default"/>
      </w:rPr>
    </w:lvl>
    <w:lvl w:ilvl="4" w:tplc="BBF8A164" w:tentative="1">
      <w:start w:val="1"/>
      <w:numFmt w:val="bullet"/>
      <w:lvlText w:val="o"/>
      <w:lvlJc w:val="left"/>
      <w:pPr>
        <w:ind w:left="3600" w:hanging="360"/>
      </w:pPr>
      <w:rPr>
        <w:rFonts w:ascii="Courier New" w:hAnsi="Courier New" w:cs="Courier New" w:hint="default"/>
      </w:rPr>
    </w:lvl>
    <w:lvl w:ilvl="5" w:tplc="20BA01CE" w:tentative="1">
      <w:start w:val="1"/>
      <w:numFmt w:val="bullet"/>
      <w:lvlText w:val=""/>
      <w:lvlJc w:val="left"/>
      <w:pPr>
        <w:ind w:left="4320" w:hanging="360"/>
      </w:pPr>
      <w:rPr>
        <w:rFonts w:ascii="Wingdings" w:hAnsi="Wingdings" w:hint="default"/>
      </w:rPr>
    </w:lvl>
    <w:lvl w:ilvl="6" w:tplc="ACB41268" w:tentative="1">
      <w:start w:val="1"/>
      <w:numFmt w:val="bullet"/>
      <w:lvlText w:val=""/>
      <w:lvlJc w:val="left"/>
      <w:pPr>
        <w:ind w:left="5040" w:hanging="360"/>
      </w:pPr>
      <w:rPr>
        <w:rFonts w:ascii="Symbol" w:hAnsi="Symbol" w:hint="default"/>
      </w:rPr>
    </w:lvl>
    <w:lvl w:ilvl="7" w:tplc="71927A52" w:tentative="1">
      <w:start w:val="1"/>
      <w:numFmt w:val="bullet"/>
      <w:lvlText w:val="o"/>
      <w:lvlJc w:val="left"/>
      <w:pPr>
        <w:ind w:left="5760" w:hanging="360"/>
      </w:pPr>
      <w:rPr>
        <w:rFonts w:ascii="Courier New" w:hAnsi="Courier New" w:cs="Courier New" w:hint="default"/>
      </w:rPr>
    </w:lvl>
    <w:lvl w:ilvl="8" w:tplc="3B209A3E" w:tentative="1">
      <w:start w:val="1"/>
      <w:numFmt w:val="bullet"/>
      <w:lvlText w:val=""/>
      <w:lvlJc w:val="left"/>
      <w:pPr>
        <w:ind w:left="6480" w:hanging="360"/>
      </w:pPr>
      <w:rPr>
        <w:rFonts w:ascii="Wingdings" w:hAnsi="Wingdings" w:hint="default"/>
      </w:rPr>
    </w:lvl>
  </w:abstractNum>
  <w:abstractNum w:abstractNumId="44" w15:restartNumberingAfterBreak="0">
    <w:nsid w:val="72CA0496"/>
    <w:multiLevelType w:val="hybridMultilevel"/>
    <w:tmpl w:val="3FC03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4193A13"/>
    <w:multiLevelType w:val="hybridMultilevel"/>
    <w:tmpl w:val="61E02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6461E9"/>
    <w:multiLevelType w:val="hybridMultilevel"/>
    <w:tmpl w:val="CD8E6860"/>
    <w:lvl w:ilvl="0" w:tplc="3434089C">
      <w:numFmt w:val="bullet"/>
      <w:lvlText w:val="-"/>
      <w:lvlJc w:val="left"/>
      <w:pPr>
        <w:tabs>
          <w:tab w:val="num" w:pos="720"/>
        </w:tabs>
        <w:ind w:left="720" w:hanging="360"/>
      </w:pPr>
      <w:rPr>
        <w:rFonts w:ascii="Arial" w:eastAsia="Times New Roman" w:hAnsi="Arial" w:cs="Arial" w:hint="default"/>
      </w:rPr>
    </w:lvl>
    <w:lvl w:ilvl="1" w:tplc="C568B9CC" w:tentative="1">
      <w:start w:val="1"/>
      <w:numFmt w:val="bullet"/>
      <w:lvlText w:val="o"/>
      <w:lvlJc w:val="left"/>
      <w:pPr>
        <w:tabs>
          <w:tab w:val="num" w:pos="1440"/>
        </w:tabs>
        <w:ind w:left="1440" w:hanging="360"/>
      </w:pPr>
      <w:rPr>
        <w:rFonts w:ascii="Courier New" w:hAnsi="Courier New" w:cs="Courier New" w:hint="default"/>
      </w:rPr>
    </w:lvl>
    <w:lvl w:ilvl="2" w:tplc="6A744B92" w:tentative="1">
      <w:start w:val="1"/>
      <w:numFmt w:val="bullet"/>
      <w:lvlText w:val=""/>
      <w:lvlJc w:val="left"/>
      <w:pPr>
        <w:tabs>
          <w:tab w:val="num" w:pos="2160"/>
        </w:tabs>
        <w:ind w:left="2160" w:hanging="360"/>
      </w:pPr>
      <w:rPr>
        <w:rFonts w:ascii="Wingdings" w:hAnsi="Wingdings" w:hint="default"/>
      </w:rPr>
    </w:lvl>
    <w:lvl w:ilvl="3" w:tplc="B8C4B6EE" w:tentative="1">
      <w:start w:val="1"/>
      <w:numFmt w:val="bullet"/>
      <w:lvlText w:val=""/>
      <w:lvlJc w:val="left"/>
      <w:pPr>
        <w:tabs>
          <w:tab w:val="num" w:pos="2880"/>
        </w:tabs>
        <w:ind w:left="2880" w:hanging="360"/>
      </w:pPr>
      <w:rPr>
        <w:rFonts w:ascii="Symbol" w:hAnsi="Symbol" w:hint="default"/>
      </w:rPr>
    </w:lvl>
    <w:lvl w:ilvl="4" w:tplc="543AC3D8" w:tentative="1">
      <w:start w:val="1"/>
      <w:numFmt w:val="bullet"/>
      <w:lvlText w:val="o"/>
      <w:lvlJc w:val="left"/>
      <w:pPr>
        <w:tabs>
          <w:tab w:val="num" w:pos="3600"/>
        </w:tabs>
        <w:ind w:left="3600" w:hanging="360"/>
      </w:pPr>
      <w:rPr>
        <w:rFonts w:ascii="Courier New" w:hAnsi="Courier New" w:cs="Courier New" w:hint="default"/>
      </w:rPr>
    </w:lvl>
    <w:lvl w:ilvl="5" w:tplc="B4CA25FA" w:tentative="1">
      <w:start w:val="1"/>
      <w:numFmt w:val="bullet"/>
      <w:lvlText w:val=""/>
      <w:lvlJc w:val="left"/>
      <w:pPr>
        <w:tabs>
          <w:tab w:val="num" w:pos="4320"/>
        </w:tabs>
        <w:ind w:left="4320" w:hanging="360"/>
      </w:pPr>
      <w:rPr>
        <w:rFonts w:ascii="Wingdings" w:hAnsi="Wingdings" w:hint="default"/>
      </w:rPr>
    </w:lvl>
    <w:lvl w:ilvl="6" w:tplc="4DCAA4D6" w:tentative="1">
      <w:start w:val="1"/>
      <w:numFmt w:val="bullet"/>
      <w:lvlText w:val=""/>
      <w:lvlJc w:val="left"/>
      <w:pPr>
        <w:tabs>
          <w:tab w:val="num" w:pos="5040"/>
        </w:tabs>
        <w:ind w:left="5040" w:hanging="360"/>
      </w:pPr>
      <w:rPr>
        <w:rFonts w:ascii="Symbol" w:hAnsi="Symbol" w:hint="default"/>
      </w:rPr>
    </w:lvl>
    <w:lvl w:ilvl="7" w:tplc="139A64B6" w:tentative="1">
      <w:start w:val="1"/>
      <w:numFmt w:val="bullet"/>
      <w:lvlText w:val="o"/>
      <w:lvlJc w:val="left"/>
      <w:pPr>
        <w:tabs>
          <w:tab w:val="num" w:pos="5760"/>
        </w:tabs>
        <w:ind w:left="5760" w:hanging="360"/>
      </w:pPr>
      <w:rPr>
        <w:rFonts w:ascii="Courier New" w:hAnsi="Courier New" w:cs="Courier New" w:hint="default"/>
      </w:rPr>
    </w:lvl>
    <w:lvl w:ilvl="8" w:tplc="283618F2"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ACC2D4E"/>
    <w:multiLevelType w:val="hybridMultilevel"/>
    <w:tmpl w:val="A18E4BE4"/>
    <w:lvl w:ilvl="0" w:tplc="CF7A092C">
      <w:start w:val="1"/>
      <w:numFmt w:val="bullet"/>
      <w:lvlText w:val=""/>
      <w:lvlJc w:val="left"/>
      <w:pPr>
        <w:ind w:left="720" w:hanging="360"/>
      </w:pPr>
      <w:rPr>
        <w:rFonts w:ascii="Symbol" w:hAnsi="Symbol" w:hint="default"/>
      </w:rPr>
    </w:lvl>
    <w:lvl w:ilvl="1" w:tplc="222AF998" w:tentative="1">
      <w:start w:val="1"/>
      <w:numFmt w:val="bullet"/>
      <w:lvlText w:val="o"/>
      <w:lvlJc w:val="left"/>
      <w:pPr>
        <w:ind w:left="1440" w:hanging="360"/>
      </w:pPr>
      <w:rPr>
        <w:rFonts w:ascii="Courier New" w:hAnsi="Courier New" w:cs="Courier New" w:hint="default"/>
      </w:rPr>
    </w:lvl>
    <w:lvl w:ilvl="2" w:tplc="030EB34A" w:tentative="1">
      <w:start w:val="1"/>
      <w:numFmt w:val="bullet"/>
      <w:lvlText w:val=""/>
      <w:lvlJc w:val="left"/>
      <w:pPr>
        <w:ind w:left="2160" w:hanging="360"/>
      </w:pPr>
      <w:rPr>
        <w:rFonts w:ascii="Wingdings" w:hAnsi="Wingdings" w:hint="default"/>
      </w:rPr>
    </w:lvl>
    <w:lvl w:ilvl="3" w:tplc="9DF2D77E" w:tentative="1">
      <w:start w:val="1"/>
      <w:numFmt w:val="bullet"/>
      <w:lvlText w:val=""/>
      <w:lvlJc w:val="left"/>
      <w:pPr>
        <w:ind w:left="2880" w:hanging="360"/>
      </w:pPr>
      <w:rPr>
        <w:rFonts w:ascii="Symbol" w:hAnsi="Symbol" w:hint="default"/>
      </w:rPr>
    </w:lvl>
    <w:lvl w:ilvl="4" w:tplc="9D180A88" w:tentative="1">
      <w:start w:val="1"/>
      <w:numFmt w:val="bullet"/>
      <w:lvlText w:val="o"/>
      <w:lvlJc w:val="left"/>
      <w:pPr>
        <w:ind w:left="3600" w:hanging="360"/>
      </w:pPr>
      <w:rPr>
        <w:rFonts w:ascii="Courier New" w:hAnsi="Courier New" w:cs="Courier New" w:hint="default"/>
      </w:rPr>
    </w:lvl>
    <w:lvl w:ilvl="5" w:tplc="66C60F68" w:tentative="1">
      <w:start w:val="1"/>
      <w:numFmt w:val="bullet"/>
      <w:lvlText w:val=""/>
      <w:lvlJc w:val="left"/>
      <w:pPr>
        <w:ind w:left="4320" w:hanging="360"/>
      </w:pPr>
      <w:rPr>
        <w:rFonts w:ascii="Wingdings" w:hAnsi="Wingdings" w:hint="default"/>
      </w:rPr>
    </w:lvl>
    <w:lvl w:ilvl="6" w:tplc="5AE67D38" w:tentative="1">
      <w:start w:val="1"/>
      <w:numFmt w:val="bullet"/>
      <w:lvlText w:val=""/>
      <w:lvlJc w:val="left"/>
      <w:pPr>
        <w:ind w:left="5040" w:hanging="360"/>
      </w:pPr>
      <w:rPr>
        <w:rFonts w:ascii="Symbol" w:hAnsi="Symbol" w:hint="default"/>
      </w:rPr>
    </w:lvl>
    <w:lvl w:ilvl="7" w:tplc="5BF098CA" w:tentative="1">
      <w:start w:val="1"/>
      <w:numFmt w:val="bullet"/>
      <w:lvlText w:val="o"/>
      <w:lvlJc w:val="left"/>
      <w:pPr>
        <w:ind w:left="5760" w:hanging="360"/>
      </w:pPr>
      <w:rPr>
        <w:rFonts w:ascii="Courier New" w:hAnsi="Courier New" w:cs="Courier New" w:hint="default"/>
      </w:rPr>
    </w:lvl>
    <w:lvl w:ilvl="8" w:tplc="2B0252E4" w:tentative="1">
      <w:start w:val="1"/>
      <w:numFmt w:val="bullet"/>
      <w:lvlText w:val=""/>
      <w:lvlJc w:val="left"/>
      <w:pPr>
        <w:ind w:left="6480" w:hanging="360"/>
      </w:pPr>
      <w:rPr>
        <w:rFonts w:ascii="Wingdings" w:hAnsi="Wingdings" w:hint="default"/>
      </w:rPr>
    </w:lvl>
  </w:abstractNum>
  <w:num w:numId="1" w16cid:durableId="1785036706">
    <w:abstractNumId w:val="4"/>
  </w:num>
  <w:num w:numId="2" w16cid:durableId="1403604589">
    <w:abstractNumId w:val="9"/>
  </w:num>
  <w:num w:numId="3" w16cid:durableId="1932308">
    <w:abstractNumId w:val="0"/>
  </w:num>
  <w:num w:numId="4" w16cid:durableId="393047746">
    <w:abstractNumId w:val="46"/>
  </w:num>
  <w:num w:numId="5" w16cid:durableId="1967734270">
    <w:abstractNumId w:val="35"/>
  </w:num>
  <w:num w:numId="6" w16cid:durableId="878132025">
    <w:abstractNumId w:val="10"/>
  </w:num>
  <w:num w:numId="7" w16cid:durableId="1450051695">
    <w:abstractNumId w:val="3"/>
  </w:num>
  <w:num w:numId="8" w16cid:durableId="217401534">
    <w:abstractNumId w:val="7"/>
  </w:num>
  <w:num w:numId="9" w16cid:durableId="581064060">
    <w:abstractNumId w:val="24"/>
  </w:num>
  <w:num w:numId="10" w16cid:durableId="125441426">
    <w:abstractNumId w:val="31"/>
  </w:num>
  <w:num w:numId="11" w16cid:durableId="1622498697">
    <w:abstractNumId w:val="38"/>
  </w:num>
  <w:num w:numId="12" w16cid:durableId="824395734">
    <w:abstractNumId w:val="2"/>
  </w:num>
  <w:num w:numId="13" w16cid:durableId="1524392723">
    <w:abstractNumId w:val="37"/>
  </w:num>
  <w:num w:numId="14" w16cid:durableId="1911845098">
    <w:abstractNumId w:val="23"/>
  </w:num>
  <w:num w:numId="15" w16cid:durableId="115680357">
    <w:abstractNumId w:val="43"/>
  </w:num>
  <w:num w:numId="16" w16cid:durableId="646328004">
    <w:abstractNumId w:val="15"/>
  </w:num>
  <w:num w:numId="17" w16cid:durableId="1306425356">
    <w:abstractNumId w:val="6"/>
  </w:num>
  <w:num w:numId="18" w16cid:durableId="901331504">
    <w:abstractNumId w:val="16"/>
  </w:num>
  <w:num w:numId="19" w16cid:durableId="296491572">
    <w:abstractNumId w:val="42"/>
  </w:num>
  <w:num w:numId="20" w16cid:durableId="1430462625">
    <w:abstractNumId w:val="27"/>
  </w:num>
  <w:num w:numId="21" w16cid:durableId="603004913">
    <w:abstractNumId w:val="47"/>
  </w:num>
  <w:num w:numId="22" w16cid:durableId="1231622935">
    <w:abstractNumId w:val="19"/>
  </w:num>
  <w:num w:numId="23" w16cid:durableId="1251698817">
    <w:abstractNumId w:val="22"/>
  </w:num>
  <w:num w:numId="24" w16cid:durableId="124397431">
    <w:abstractNumId w:val="8"/>
  </w:num>
  <w:num w:numId="25" w16cid:durableId="481040138">
    <w:abstractNumId w:val="28"/>
  </w:num>
  <w:num w:numId="26" w16cid:durableId="1349987974">
    <w:abstractNumId w:val="26"/>
  </w:num>
  <w:num w:numId="27" w16cid:durableId="1346904583">
    <w:abstractNumId w:val="18"/>
  </w:num>
  <w:num w:numId="28" w16cid:durableId="1305349420">
    <w:abstractNumId w:val="20"/>
  </w:num>
  <w:num w:numId="29" w16cid:durableId="924798865">
    <w:abstractNumId w:val="33"/>
  </w:num>
  <w:num w:numId="30" w16cid:durableId="110327315">
    <w:abstractNumId w:val="17"/>
  </w:num>
  <w:num w:numId="31" w16cid:durableId="185485542">
    <w:abstractNumId w:val="1"/>
  </w:num>
  <w:num w:numId="32" w16cid:durableId="1239831210">
    <w:abstractNumId w:val="36"/>
  </w:num>
  <w:num w:numId="33" w16cid:durableId="853417757">
    <w:abstractNumId w:val="25"/>
  </w:num>
  <w:num w:numId="34" w16cid:durableId="560291899">
    <w:abstractNumId w:val="41"/>
  </w:num>
  <w:num w:numId="35" w16cid:durableId="237445994">
    <w:abstractNumId w:val="14"/>
  </w:num>
  <w:num w:numId="36" w16cid:durableId="2084982869">
    <w:abstractNumId w:val="30"/>
  </w:num>
  <w:num w:numId="37" w16cid:durableId="1114906840">
    <w:abstractNumId w:val="12"/>
  </w:num>
  <w:num w:numId="38" w16cid:durableId="279460284">
    <w:abstractNumId w:val="32"/>
  </w:num>
  <w:num w:numId="39" w16cid:durableId="1295215904">
    <w:abstractNumId w:val="13"/>
  </w:num>
  <w:num w:numId="40" w16cid:durableId="112555575">
    <w:abstractNumId w:val="34"/>
  </w:num>
  <w:num w:numId="41" w16cid:durableId="557205952">
    <w:abstractNumId w:val="21"/>
  </w:num>
  <w:num w:numId="42" w16cid:durableId="1817529337">
    <w:abstractNumId w:val="11"/>
  </w:num>
  <w:num w:numId="43" w16cid:durableId="115413974">
    <w:abstractNumId w:val="44"/>
  </w:num>
  <w:num w:numId="44" w16cid:durableId="818692984">
    <w:abstractNumId w:val="5"/>
  </w:num>
  <w:num w:numId="45" w16cid:durableId="133720382">
    <w:abstractNumId w:val="45"/>
  </w:num>
  <w:num w:numId="46" w16cid:durableId="1906718405">
    <w:abstractNumId w:val="40"/>
  </w:num>
  <w:num w:numId="47" w16cid:durableId="1269243173">
    <w:abstractNumId w:val="29"/>
  </w:num>
  <w:num w:numId="48" w16cid:durableId="641693786">
    <w:abstractNumId w:val="3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SortMethod w:val="0003"/>
  <w:styleLockTheme/>
  <w:styleLockQFSet/>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Name" w:val="Marlins Meadow"/>
    <w:docVar w:name="BuildingNum" w:val="Building 1"/>
    <w:docVar w:name="BusinessPark" w:val="Croxley Green Business Park"/>
    <w:docVar w:name="County" w:val="Hertfordshire"/>
    <w:docVar w:name="Email" w:val="info@ tchc.net"/>
    <w:docVar w:name="Fax" w:val="Fax: 01923 211687"/>
    <w:docVar w:name="PostCode" w:val="WD18 8YA"/>
    <w:docVar w:name="Tel" w:val="Tel: 01923 698430"/>
    <w:docVar w:name="Town" w:val="Watford"/>
    <w:docVar w:name="Web" w:val="www.tchc.net"/>
  </w:docVars>
  <w:rsids>
    <w:rsidRoot w:val="00AD6E43"/>
    <w:rsid w:val="00005A7F"/>
    <w:rsid w:val="00014733"/>
    <w:rsid w:val="00017BE5"/>
    <w:rsid w:val="00017FAD"/>
    <w:rsid w:val="00027D88"/>
    <w:rsid w:val="00037762"/>
    <w:rsid w:val="00042C93"/>
    <w:rsid w:val="00057FD7"/>
    <w:rsid w:val="00064CC6"/>
    <w:rsid w:val="000725A7"/>
    <w:rsid w:val="0007280A"/>
    <w:rsid w:val="00077D54"/>
    <w:rsid w:val="00097334"/>
    <w:rsid w:val="000A59C1"/>
    <w:rsid w:val="000B54F4"/>
    <w:rsid w:val="000C1159"/>
    <w:rsid w:val="000C7608"/>
    <w:rsid w:val="000C7B11"/>
    <w:rsid w:val="000D1678"/>
    <w:rsid w:val="000D18B6"/>
    <w:rsid w:val="000D5CDA"/>
    <w:rsid w:val="000D7823"/>
    <w:rsid w:val="000F143C"/>
    <w:rsid w:val="00112842"/>
    <w:rsid w:val="00117583"/>
    <w:rsid w:val="00117D53"/>
    <w:rsid w:val="0012206D"/>
    <w:rsid w:val="001238C4"/>
    <w:rsid w:val="0013018D"/>
    <w:rsid w:val="0014570C"/>
    <w:rsid w:val="00162110"/>
    <w:rsid w:val="0017169F"/>
    <w:rsid w:val="0018350B"/>
    <w:rsid w:val="00192765"/>
    <w:rsid w:val="00192B1A"/>
    <w:rsid w:val="00192FFE"/>
    <w:rsid w:val="001A0170"/>
    <w:rsid w:val="001B7396"/>
    <w:rsid w:val="001C0DC9"/>
    <w:rsid w:val="001C28C8"/>
    <w:rsid w:val="001C3230"/>
    <w:rsid w:val="001D4C85"/>
    <w:rsid w:val="001E458D"/>
    <w:rsid w:val="00203AD3"/>
    <w:rsid w:val="0022217C"/>
    <w:rsid w:val="00235999"/>
    <w:rsid w:val="00236283"/>
    <w:rsid w:val="00254197"/>
    <w:rsid w:val="00262054"/>
    <w:rsid w:val="0027164E"/>
    <w:rsid w:val="00276182"/>
    <w:rsid w:val="0028714F"/>
    <w:rsid w:val="00292FE9"/>
    <w:rsid w:val="002A6947"/>
    <w:rsid w:val="002D143D"/>
    <w:rsid w:val="002E41E3"/>
    <w:rsid w:val="003032CA"/>
    <w:rsid w:val="0030351F"/>
    <w:rsid w:val="00336135"/>
    <w:rsid w:val="00336F16"/>
    <w:rsid w:val="00341A45"/>
    <w:rsid w:val="00352D8F"/>
    <w:rsid w:val="0035312C"/>
    <w:rsid w:val="0035341A"/>
    <w:rsid w:val="0038701A"/>
    <w:rsid w:val="00390095"/>
    <w:rsid w:val="003A3408"/>
    <w:rsid w:val="003B04B4"/>
    <w:rsid w:val="003B6165"/>
    <w:rsid w:val="003C1E1B"/>
    <w:rsid w:val="003C2395"/>
    <w:rsid w:val="003C3835"/>
    <w:rsid w:val="003D0428"/>
    <w:rsid w:val="003D2CA5"/>
    <w:rsid w:val="003D47B9"/>
    <w:rsid w:val="003F76D4"/>
    <w:rsid w:val="00410D1C"/>
    <w:rsid w:val="00444C72"/>
    <w:rsid w:val="00447D9C"/>
    <w:rsid w:val="00457009"/>
    <w:rsid w:val="00457453"/>
    <w:rsid w:val="00472B1E"/>
    <w:rsid w:val="00476BDD"/>
    <w:rsid w:val="00477968"/>
    <w:rsid w:val="004940E9"/>
    <w:rsid w:val="004A1C86"/>
    <w:rsid w:val="004A6BEB"/>
    <w:rsid w:val="004B18D9"/>
    <w:rsid w:val="004C53EF"/>
    <w:rsid w:val="004D29F3"/>
    <w:rsid w:val="004D7DB1"/>
    <w:rsid w:val="004E166A"/>
    <w:rsid w:val="004E2064"/>
    <w:rsid w:val="004E51ED"/>
    <w:rsid w:val="004F3D95"/>
    <w:rsid w:val="004F6490"/>
    <w:rsid w:val="00502A36"/>
    <w:rsid w:val="0053404A"/>
    <w:rsid w:val="00541528"/>
    <w:rsid w:val="00541E36"/>
    <w:rsid w:val="005643BF"/>
    <w:rsid w:val="005643C1"/>
    <w:rsid w:val="00566D60"/>
    <w:rsid w:val="00590329"/>
    <w:rsid w:val="005C06BC"/>
    <w:rsid w:val="005C7F93"/>
    <w:rsid w:val="005D683D"/>
    <w:rsid w:val="005E1702"/>
    <w:rsid w:val="00600CC8"/>
    <w:rsid w:val="00607D32"/>
    <w:rsid w:val="00610710"/>
    <w:rsid w:val="00626063"/>
    <w:rsid w:val="006403C7"/>
    <w:rsid w:val="006405DB"/>
    <w:rsid w:val="00653DF0"/>
    <w:rsid w:val="0065424B"/>
    <w:rsid w:val="00662558"/>
    <w:rsid w:val="006723F4"/>
    <w:rsid w:val="0068375E"/>
    <w:rsid w:val="006859F2"/>
    <w:rsid w:val="006952CE"/>
    <w:rsid w:val="006978E0"/>
    <w:rsid w:val="006A3F12"/>
    <w:rsid w:val="006A6223"/>
    <w:rsid w:val="006A6B47"/>
    <w:rsid w:val="006C0E30"/>
    <w:rsid w:val="006C1416"/>
    <w:rsid w:val="006C1F4D"/>
    <w:rsid w:val="00711C76"/>
    <w:rsid w:val="007232B0"/>
    <w:rsid w:val="00727387"/>
    <w:rsid w:val="007350FB"/>
    <w:rsid w:val="0074229F"/>
    <w:rsid w:val="007555F2"/>
    <w:rsid w:val="00763F28"/>
    <w:rsid w:val="00770E2F"/>
    <w:rsid w:val="0078344D"/>
    <w:rsid w:val="00790F05"/>
    <w:rsid w:val="00793D26"/>
    <w:rsid w:val="00796116"/>
    <w:rsid w:val="00797C07"/>
    <w:rsid w:val="007C1E66"/>
    <w:rsid w:val="007C7109"/>
    <w:rsid w:val="007D174F"/>
    <w:rsid w:val="007D67AA"/>
    <w:rsid w:val="007E7074"/>
    <w:rsid w:val="00815DB6"/>
    <w:rsid w:val="00865663"/>
    <w:rsid w:val="00872416"/>
    <w:rsid w:val="00883AA3"/>
    <w:rsid w:val="008A2623"/>
    <w:rsid w:val="008A60A6"/>
    <w:rsid w:val="008C36ED"/>
    <w:rsid w:val="008D0258"/>
    <w:rsid w:val="008D4D45"/>
    <w:rsid w:val="008E3C8F"/>
    <w:rsid w:val="008F1C63"/>
    <w:rsid w:val="009245A0"/>
    <w:rsid w:val="00926F85"/>
    <w:rsid w:val="0093078D"/>
    <w:rsid w:val="0093182D"/>
    <w:rsid w:val="00936879"/>
    <w:rsid w:val="0094613D"/>
    <w:rsid w:val="00951639"/>
    <w:rsid w:val="0096241D"/>
    <w:rsid w:val="0096756F"/>
    <w:rsid w:val="00981277"/>
    <w:rsid w:val="009865E6"/>
    <w:rsid w:val="009A68B2"/>
    <w:rsid w:val="009A6F1B"/>
    <w:rsid w:val="009B18B0"/>
    <w:rsid w:val="009C131F"/>
    <w:rsid w:val="009E043A"/>
    <w:rsid w:val="009E754E"/>
    <w:rsid w:val="009F2EE3"/>
    <w:rsid w:val="009F4434"/>
    <w:rsid w:val="00A2154D"/>
    <w:rsid w:val="00A279D1"/>
    <w:rsid w:val="00A357C2"/>
    <w:rsid w:val="00A453A3"/>
    <w:rsid w:val="00A61C07"/>
    <w:rsid w:val="00A730FC"/>
    <w:rsid w:val="00A7459B"/>
    <w:rsid w:val="00A80A04"/>
    <w:rsid w:val="00AA0509"/>
    <w:rsid w:val="00AA58BB"/>
    <w:rsid w:val="00AA6F14"/>
    <w:rsid w:val="00AC3F2F"/>
    <w:rsid w:val="00AD6E43"/>
    <w:rsid w:val="00AF3338"/>
    <w:rsid w:val="00B27FCE"/>
    <w:rsid w:val="00B63B00"/>
    <w:rsid w:val="00B67A37"/>
    <w:rsid w:val="00B932C5"/>
    <w:rsid w:val="00BA2532"/>
    <w:rsid w:val="00BC2613"/>
    <w:rsid w:val="00BC6E9A"/>
    <w:rsid w:val="00BD7BC9"/>
    <w:rsid w:val="00BF7959"/>
    <w:rsid w:val="00C1124E"/>
    <w:rsid w:val="00C37DC8"/>
    <w:rsid w:val="00C50590"/>
    <w:rsid w:val="00C60F39"/>
    <w:rsid w:val="00C71956"/>
    <w:rsid w:val="00C74C5E"/>
    <w:rsid w:val="00C974BF"/>
    <w:rsid w:val="00CE4EBB"/>
    <w:rsid w:val="00CE5236"/>
    <w:rsid w:val="00D04700"/>
    <w:rsid w:val="00D14240"/>
    <w:rsid w:val="00D142A9"/>
    <w:rsid w:val="00D22D67"/>
    <w:rsid w:val="00D32C79"/>
    <w:rsid w:val="00D360C5"/>
    <w:rsid w:val="00D40B35"/>
    <w:rsid w:val="00D450CD"/>
    <w:rsid w:val="00D61EC4"/>
    <w:rsid w:val="00D748DB"/>
    <w:rsid w:val="00D77927"/>
    <w:rsid w:val="00D80DF2"/>
    <w:rsid w:val="00D81A85"/>
    <w:rsid w:val="00DA1063"/>
    <w:rsid w:val="00DA2010"/>
    <w:rsid w:val="00DA2E44"/>
    <w:rsid w:val="00DA5FF8"/>
    <w:rsid w:val="00DB03B4"/>
    <w:rsid w:val="00DB3B98"/>
    <w:rsid w:val="00DB3DF4"/>
    <w:rsid w:val="00DD16F9"/>
    <w:rsid w:val="00DD1BBF"/>
    <w:rsid w:val="00DD4297"/>
    <w:rsid w:val="00DE04B8"/>
    <w:rsid w:val="00DE1602"/>
    <w:rsid w:val="00DE724C"/>
    <w:rsid w:val="00E14222"/>
    <w:rsid w:val="00E22C82"/>
    <w:rsid w:val="00E300C8"/>
    <w:rsid w:val="00E33DDA"/>
    <w:rsid w:val="00E4562F"/>
    <w:rsid w:val="00E456A2"/>
    <w:rsid w:val="00E46711"/>
    <w:rsid w:val="00E6287D"/>
    <w:rsid w:val="00E652E0"/>
    <w:rsid w:val="00E8767D"/>
    <w:rsid w:val="00E91A0E"/>
    <w:rsid w:val="00EC1793"/>
    <w:rsid w:val="00ED788C"/>
    <w:rsid w:val="00EE3455"/>
    <w:rsid w:val="00EF261A"/>
    <w:rsid w:val="00F0177A"/>
    <w:rsid w:val="00F040B1"/>
    <w:rsid w:val="00F26F2C"/>
    <w:rsid w:val="00F56E1A"/>
    <w:rsid w:val="00F66B2B"/>
    <w:rsid w:val="00FB7EF4"/>
    <w:rsid w:val="00FC1E3B"/>
    <w:rsid w:val="00FC41C5"/>
    <w:rsid w:val="00FC5422"/>
    <w:rsid w:val="00FE47FE"/>
    <w:rsid w:val="00FE593C"/>
    <w:rsid w:val="00FF57B1"/>
    <w:rsid w:val="01D098D3"/>
    <w:rsid w:val="04914CFD"/>
    <w:rsid w:val="055F6F3E"/>
    <w:rsid w:val="070CB5AE"/>
    <w:rsid w:val="07D1B104"/>
    <w:rsid w:val="0806B279"/>
    <w:rsid w:val="0A38A874"/>
    <w:rsid w:val="0A60BDCE"/>
    <w:rsid w:val="0B8C6902"/>
    <w:rsid w:val="0C137472"/>
    <w:rsid w:val="0C17FFA4"/>
    <w:rsid w:val="0F971919"/>
    <w:rsid w:val="1045C120"/>
    <w:rsid w:val="1182ED9A"/>
    <w:rsid w:val="11FFB230"/>
    <w:rsid w:val="128EE33B"/>
    <w:rsid w:val="12CA8BE2"/>
    <w:rsid w:val="147F3F2E"/>
    <w:rsid w:val="15CAF792"/>
    <w:rsid w:val="1779C008"/>
    <w:rsid w:val="178ACE26"/>
    <w:rsid w:val="181E186D"/>
    <w:rsid w:val="1B2926AA"/>
    <w:rsid w:val="1D5036B7"/>
    <w:rsid w:val="1E3627CA"/>
    <w:rsid w:val="20416E35"/>
    <w:rsid w:val="207C950C"/>
    <w:rsid w:val="255D7D88"/>
    <w:rsid w:val="26C90DAA"/>
    <w:rsid w:val="27D1F08D"/>
    <w:rsid w:val="27EADBF0"/>
    <w:rsid w:val="2811BF0A"/>
    <w:rsid w:val="2904B9D6"/>
    <w:rsid w:val="292E0C33"/>
    <w:rsid w:val="2936B659"/>
    <w:rsid w:val="2BB161C3"/>
    <w:rsid w:val="2BC21FD1"/>
    <w:rsid w:val="31D1ECCB"/>
    <w:rsid w:val="321359E7"/>
    <w:rsid w:val="327C8EDC"/>
    <w:rsid w:val="37C31838"/>
    <w:rsid w:val="39A86306"/>
    <w:rsid w:val="3A3D1DF2"/>
    <w:rsid w:val="3BCD1EEE"/>
    <w:rsid w:val="3CE003C8"/>
    <w:rsid w:val="3D1E9447"/>
    <w:rsid w:val="3F2BCF1D"/>
    <w:rsid w:val="4188D549"/>
    <w:rsid w:val="459226FC"/>
    <w:rsid w:val="45BA1D58"/>
    <w:rsid w:val="46BA8A0C"/>
    <w:rsid w:val="48B98906"/>
    <w:rsid w:val="4A3683B1"/>
    <w:rsid w:val="4A45099C"/>
    <w:rsid w:val="4A781CD4"/>
    <w:rsid w:val="4C2E25A4"/>
    <w:rsid w:val="4F32F44B"/>
    <w:rsid w:val="506291B7"/>
    <w:rsid w:val="509CF59B"/>
    <w:rsid w:val="511DFFA7"/>
    <w:rsid w:val="51ACCAF3"/>
    <w:rsid w:val="545A47D5"/>
    <w:rsid w:val="566CA655"/>
    <w:rsid w:val="56FA3ECA"/>
    <w:rsid w:val="5944B047"/>
    <w:rsid w:val="594BA9E3"/>
    <w:rsid w:val="599E81AA"/>
    <w:rsid w:val="5FEDFB40"/>
    <w:rsid w:val="61E1528A"/>
    <w:rsid w:val="61ED8E5F"/>
    <w:rsid w:val="62E36453"/>
    <w:rsid w:val="64AAD91A"/>
    <w:rsid w:val="65EEE20E"/>
    <w:rsid w:val="69A14B4C"/>
    <w:rsid w:val="6A7075B3"/>
    <w:rsid w:val="6B2EAD6C"/>
    <w:rsid w:val="6D7AF68F"/>
    <w:rsid w:val="729AF95A"/>
    <w:rsid w:val="73A47D16"/>
    <w:rsid w:val="74634367"/>
    <w:rsid w:val="754A30DD"/>
    <w:rsid w:val="76CAC8ED"/>
    <w:rsid w:val="776DF5E3"/>
    <w:rsid w:val="77D07AAE"/>
    <w:rsid w:val="793D82FD"/>
    <w:rsid w:val="79939DFD"/>
    <w:rsid w:val="7A99BABF"/>
    <w:rsid w:val="7B995998"/>
    <w:rsid w:val="7BA97224"/>
    <w:rsid w:val="7C7773E7"/>
    <w:rsid w:val="7DE54EB4"/>
    <w:rsid w:val="7E384AC6"/>
    <w:rsid w:val="7E4765A1"/>
    <w:rsid w:val="7FBCCFC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2A304"/>
  <w15:docId w15:val="{2421489A-E2FC-4675-8742-AE2A0000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US" w:bidi="ar-SA"/>
      </w:rPr>
    </w:rPrDefault>
    <w:pPrDefault>
      <w:pPr>
        <w:spacing w:after="6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B35"/>
    <w:pPr>
      <w:spacing w:after="0"/>
      <w:ind w:left="0" w:firstLine="0"/>
    </w:pPr>
  </w:style>
  <w:style w:type="paragraph" w:styleId="Heading1">
    <w:name w:val="heading 1"/>
    <w:basedOn w:val="Normal"/>
    <w:next w:val="BodyText"/>
    <w:link w:val="Heading1Char"/>
    <w:qFormat/>
    <w:rsid w:val="009245A0"/>
    <w:pPr>
      <w:keepNext/>
      <w:keepLines/>
      <w:numPr>
        <w:numId w:val="1"/>
      </w:numPr>
      <w:spacing w:before="240" w:after="240"/>
      <w:outlineLvl w:val="0"/>
    </w:pPr>
    <w:rPr>
      <w:rFonts w:eastAsiaTheme="majorEastAsia" w:cstheme="majorBidi"/>
      <w:b/>
      <w:bCs/>
      <w:color w:val="004687"/>
      <w:sz w:val="28"/>
      <w:szCs w:val="28"/>
    </w:rPr>
  </w:style>
  <w:style w:type="paragraph" w:styleId="Heading2">
    <w:name w:val="heading 2"/>
    <w:basedOn w:val="Normal"/>
    <w:next w:val="BodyText"/>
    <w:link w:val="Heading2Char"/>
    <w:qFormat/>
    <w:rsid w:val="009245A0"/>
    <w:pPr>
      <w:keepNext/>
      <w:keepLines/>
      <w:numPr>
        <w:ilvl w:val="1"/>
        <w:numId w:val="1"/>
      </w:numPr>
      <w:spacing w:before="200"/>
      <w:outlineLvl w:val="1"/>
    </w:pPr>
    <w:rPr>
      <w:rFonts w:eastAsiaTheme="majorEastAsia" w:cstheme="majorBidi"/>
      <w:b/>
      <w:bCs/>
      <w:color w:val="004687"/>
      <w:sz w:val="26"/>
      <w:szCs w:val="26"/>
    </w:rPr>
  </w:style>
  <w:style w:type="paragraph" w:styleId="Heading3">
    <w:name w:val="heading 3"/>
    <w:next w:val="BodyText"/>
    <w:link w:val="Heading3Char"/>
    <w:qFormat/>
    <w:rsid w:val="009245A0"/>
    <w:pPr>
      <w:keepNext/>
      <w:keepLines/>
      <w:spacing w:before="140" w:after="140"/>
      <w:ind w:left="0" w:firstLine="0"/>
      <w:outlineLvl w:val="2"/>
    </w:pPr>
    <w:rPr>
      <w:rFonts w:eastAsiaTheme="majorEastAsia" w:cstheme="majorBidi"/>
      <w:b/>
      <w:bCs/>
      <w:iCs/>
      <w:color w:val="004687"/>
      <w:sz w:val="24"/>
    </w:rPr>
  </w:style>
  <w:style w:type="paragraph" w:styleId="Heading4">
    <w:name w:val="heading 4"/>
    <w:next w:val="BodyText"/>
    <w:link w:val="Heading4Char"/>
    <w:qFormat/>
    <w:rsid w:val="009245A0"/>
    <w:pPr>
      <w:keepNext/>
      <w:keepLines/>
      <w:numPr>
        <w:ilvl w:val="3"/>
        <w:numId w:val="1"/>
      </w:numPr>
      <w:spacing w:before="140" w:after="0"/>
      <w:outlineLvl w:val="3"/>
    </w:pPr>
    <w:rPr>
      <w:rFonts w:eastAsiaTheme="majorEastAsia" w:cstheme="majorBidi"/>
      <w:b/>
      <w:bCs/>
      <w:i/>
      <w:color w:val="004687"/>
      <w:sz w:val="22"/>
    </w:rPr>
  </w:style>
  <w:style w:type="paragraph" w:styleId="Heading5">
    <w:name w:val="heading 5"/>
    <w:basedOn w:val="Normal"/>
    <w:next w:val="BodyText"/>
    <w:link w:val="Heading5Char"/>
    <w:semiHidden/>
    <w:rsid w:val="009245A0"/>
    <w:pPr>
      <w:numPr>
        <w:ilvl w:val="4"/>
        <w:numId w:val="1"/>
      </w:numPr>
      <w:spacing w:before="140" w:after="140"/>
      <w:outlineLvl w:val="4"/>
    </w:pPr>
    <w:rPr>
      <w:rFonts w:eastAsiaTheme="majorEastAsia" w:cstheme="majorBidi"/>
      <w:color w:val="004687"/>
      <w:sz w:val="22"/>
    </w:rPr>
  </w:style>
  <w:style w:type="paragraph" w:styleId="Heading6">
    <w:name w:val="heading 6"/>
    <w:basedOn w:val="Normal"/>
    <w:next w:val="BodyText"/>
    <w:link w:val="Heading6Char"/>
    <w:semiHidden/>
    <w:rsid w:val="009245A0"/>
    <w:pPr>
      <w:numPr>
        <w:ilvl w:val="5"/>
        <w:numId w:val="1"/>
      </w:numPr>
      <w:spacing w:before="240" w:after="60"/>
      <w:outlineLvl w:val="5"/>
    </w:pPr>
    <w:rPr>
      <w:rFonts w:eastAsiaTheme="majorEastAsia" w:cstheme="majorBidi"/>
      <w:i/>
      <w:color w:val="004687"/>
    </w:rPr>
  </w:style>
  <w:style w:type="paragraph" w:styleId="Heading7">
    <w:name w:val="heading 7"/>
    <w:basedOn w:val="Normal"/>
    <w:next w:val="BodyText"/>
    <w:link w:val="Heading7Char"/>
    <w:semiHidden/>
    <w:rsid w:val="009245A0"/>
    <w:pPr>
      <w:numPr>
        <w:ilvl w:val="6"/>
        <w:numId w:val="1"/>
      </w:numPr>
      <w:spacing w:before="240" w:after="60"/>
      <w:outlineLvl w:val="6"/>
    </w:pPr>
    <w:rPr>
      <w:rFonts w:eastAsiaTheme="majorEastAsia" w:cstheme="majorBidi"/>
      <w:color w:val="004687"/>
    </w:rPr>
  </w:style>
  <w:style w:type="paragraph" w:styleId="Heading8">
    <w:name w:val="heading 8"/>
    <w:basedOn w:val="Normal"/>
    <w:next w:val="BodyText"/>
    <w:link w:val="Heading8Char"/>
    <w:semiHidden/>
    <w:rsid w:val="009245A0"/>
    <w:pPr>
      <w:numPr>
        <w:ilvl w:val="7"/>
        <w:numId w:val="1"/>
      </w:numPr>
      <w:spacing w:before="240" w:after="60"/>
      <w:outlineLvl w:val="7"/>
    </w:pPr>
    <w:rPr>
      <w:rFonts w:eastAsiaTheme="majorEastAsia" w:cstheme="majorBidi"/>
      <w:i/>
      <w:color w:val="004687"/>
    </w:rPr>
  </w:style>
  <w:style w:type="paragraph" w:styleId="Heading9">
    <w:name w:val="heading 9"/>
    <w:basedOn w:val="Normal"/>
    <w:next w:val="BodyText"/>
    <w:link w:val="Heading9Char"/>
    <w:semiHidden/>
    <w:rsid w:val="009245A0"/>
    <w:pPr>
      <w:numPr>
        <w:ilvl w:val="8"/>
        <w:numId w:val="1"/>
      </w:numPr>
      <w:spacing w:before="240" w:after="60"/>
      <w:outlineLvl w:val="8"/>
    </w:pPr>
    <w:rPr>
      <w:rFonts w:eastAsiaTheme="majorEastAsia" w:cstheme="majorBidi"/>
      <w:i/>
      <w:color w:val="00468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45A0"/>
    <w:pPr>
      <w:spacing w:before="200" w:after="200"/>
    </w:pPr>
    <w:rPr>
      <w:rFonts w:eastAsia="Times New Roman" w:cs="Times New Roman"/>
      <w:spacing w:val="-5"/>
    </w:rPr>
  </w:style>
  <w:style w:type="character" w:customStyle="1" w:styleId="BodyTextChar">
    <w:name w:val="Body Text Char"/>
    <w:basedOn w:val="DefaultParagraphFont"/>
    <w:link w:val="BodyText"/>
    <w:rsid w:val="009245A0"/>
    <w:rPr>
      <w:rFonts w:eastAsia="Times New Roman" w:cs="Times New Roman"/>
      <w:spacing w:val="-5"/>
    </w:rPr>
  </w:style>
  <w:style w:type="character" w:styleId="Emphasis">
    <w:name w:val="Emphasis"/>
    <w:basedOn w:val="DefaultParagraphFont"/>
    <w:uiPriority w:val="20"/>
    <w:semiHidden/>
    <w:rsid w:val="009245A0"/>
    <w:rPr>
      <w:rFonts w:ascii="Arial" w:hAnsi="Arial"/>
      <w:i/>
      <w:iCs/>
    </w:rPr>
  </w:style>
  <w:style w:type="paragraph" w:styleId="Title">
    <w:name w:val="Title"/>
    <w:basedOn w:val="Normal"/>
    <w:next w:val="Normal"/>
    <w:link w:val="TitleChar"/>
    <w:autoRedefine/>
    <w:semiHidden/>
    <w:unhideWhenUsed/>
    <w:qFormat/>
    <w:rsid w:val="009245A0"/>
    <w:pPr>
      <w:framePr w:wrap="notBeside" w:vAnchor="text" w:hAnchor="text" w:y="1"/>
      <w:spacing w:after="300"/>
      <w:contextualSpacing/>
      <w:jc w:val="center"/>
    </w:pPr>
    <w:rPr>
      <w:rFonts w:eastAsiaTheme="majorEastAsia" w:cstheme="majorBidi"/>
      <w:b/>
      <w:color w:val="004687"/>
      <w:spacing w:val="5"/>
      <w:kern w:val="28"/>
      <w:sz w:val="52"/>
      <w:szCs w:val="52"/>
    </w:rPr>
  </w:style>
  <w:style w:type="character" w:customStyle="1" w:styleId="TitleChar">
    <w:name w:val="Title Char"/>
    <w:basedOn w:val="DefaultParagraphFont"/>
    <w:link w:val="Title"/>
    <w:semiHidden/>
    <w:rsid w:val="009245A0"/>
    <w:rPr>
      <w:rFonts w:eastAsiaTheme="majorEastAsia" w:cstheme="majorBidi"/>
      <w:b/>
      <w:color w:val="004687"/>
      <w:spacing w:val="5"/>
      <w:kern w:val="28"/>
      <w:sz w:val="52"/>
      <w:szCs w:val="52"/>
      <w:lang w:val="en-CA"/>
    </w:rPr>
  </w:style>
  <w:style w:type="character" w:customStyle="1" w:styleId="Heading1Char">
    <w:name w:val="Heading 1 Char"/>
    <w:basedOn w:val="DefaultParagraphFont"/>
    <w:link w:val="Heading1"/>
    <w:rsid w:val="009245A0"/>
    <w:rPr>
      <w:rFonts w:eastAsiaTheme="majorEastAsia" w:cstheme="majorBidi"/>
      <w:b/>
      <w:bCs/>
      <w:color w:val="004687"/>
      <w:sz w:val="28"/>
      <w:szCs w:val="28"/>
    </w:rPr>
  </w:style>
  <w:style w:type="character" w:customStyle="1" w:styleId="Heading2Char">
    <w:name w:val="Heading 2 Char"/>
    <w:basedOn w:val="DefaultParagraphFont"/>
    <w:link w:val="Heading2"/>
    <w:rsid w:val="009245A0"/>
    <w:rPr>
      <w:rFonts w:eastAsiaTheme="majorEastAsia" w:cstheme="majorBidi"/>
      <w:b/>
      <w:bCs/>
      <w:color w:val="004687"/>
      <w:sz w:val="26"/>
      <w:szCs w:val="26"/>
    </w:rPr>
  </w:style>
  <w:style w:type="character" w:customStyle="1" w:styleId="Heading3Char">
    <w:name w:val="Heading 3 Char"/>
    <w:basedOn w:val="DefaultParagraphFont"/>
    <w:link w:val="Heading3"/>
    <w:rsid w:val="009245A0"/>
    <w:rPr>
      <w:rFonts w:eastAsiaTheme="majorEastAsia" w:cstheme="majorBidi"/>
      <w:b/>
      <w:bCs/>
      <w:iCs/>
      <w:color w:val="004687"/>
      <w:sz w:val="24"/>
    </w:rPr>
  </w:style>
  <w:style w:type="character" w:customStyle="1" w:styleId="Heading4Char">
    <w:name w:val="Heading 4 Char"/>
    <w:basedOn w:val="DefaultParagraphFont"/>
    <w:link w:val="Heading4"/>
    <w:rsid w:val="009245A0"/>
    <w:rPr>
      <w:rFonts w:eastAsiaTheme="majorEastAsia" w:cstheme="majorBidi"/>
      <w:b/>
      <w:bCs/>
      <w:i/>
      <w:color w:val="004687"/>
      <w:sz w:val="22"/>
    </w:rPr>
  </w:style>
  <w:style w:type="character" w:customStyle="1" w:styleId="Heading5Char">
    <w:name w:val="Heading 5 Char"/>
    <w:basedOn w:val="DefaultParagraphFont"/>
    <w:link w:val="Heading5"/>
    <w:semiHidden/>
    <w:rsid w:val="009245A0"/>
    <w:rPr>
      <w:rFonts w:eastAsiaTheme="majorEastAsia" w:cstheme="majorBidi"/>
      <w:color w:val="004687"/>
      <w:sz w:val="22"/>
    </w:rPr>
  </w:style>
  <w:style w:type="character" w:customStyle="1" w:styleId="Heading6Char">
    <w:name w:val="Heading 6 Char"/>
    <w:basedOn w:val="DefaultParagraphFont"/>
    <w:link w:val="Heading6"/>
    <w:semiHidden/>
    <w:rsid w:val="009245A0"/>
    <w:rPr>
      <w:rFonts w:eastAsiaTheme="majorEastAsia" w:cstheme="majorBidi"/>
      <w:i/>
      <w:color w:val="004687"/>
    </w:rPr>
  </w:style>
  <w:style w:type="character" w:customStyle="1" w:styleId="Heading7Char">
    <w:name w:val="Heading 7 Char"/>
    <w:basedOn w:val="DefaultParagraphFont"/>
    <w:link w:val="Heading7"/>
    <w:semiHidden/>
    <w:rsid w:val="009245A0"/>
    <w:rPr>
      <w:rFonts w:eastAsiaTheme="majorEastAsia" w:cstheme="majorBidi"/>
      <w:color w:val="004687"/>
    </w:rPr>
  </w:style>
  <w:style w:type="character" w:customStyle="1" w:styleId="Heading8Char">
    <w:name w:val="Heading 8 Char"/>
    <w:basedOn w:val="DefaultParagraphFont"/>
    <w:link w:val="Heading8"/>
    <w:semiHidden/>
    <w:rsid w:val="009245A0"/>
    <w:rPr>
      <w:rFonts w:eastAsiaTheme="majorEastAsia" w:cstheme="majorBidi"/>
      <w:i/>
      <w:color w:val="004687"/>
    </w:rPr>
  </w:style>
  <w:style w:type="character" w:customStyle="1" w:styleId="Heading9Char">
    <w:name w:val="Heading 9 Char"/>
    <w:basedOn w:val="DefaultParagraphFont"/>
    <w:link w:val="Heading9"/>
    <w:semiHidden/>
    <w:rsid w:val="009245A0"/>
    <w:rPr>
      <w:rFonts w:eastAsiaTheme="majorEastAsia" w:cstheme="majorBidi"/>
      <w:i/>
      <w:color w:val="004687"/>
    </w:rPr>
  </w:style>
  <w:style w:type="paragraph" w:styleId="Subtitle">
    <w:name w:val="Subtitle"/>
    <w:basedOn w:val="Normal"/>
    <w:next w:val="Normal"/>
    <w:link w:val="SubtitleChar"/>
    <w:uiPriority w:val="11"/>
    <w:semiHidden/>
    <w:rsid w:val="009245A0"/>
    <w:pPr>
      <w:numPr>
        <w:ilvl w:val="1"/>
      </w:numPr>
      <w:ind w:left="1872" w:hanging="284"/>
    </w:pPr>
    <w:rPr>
      <w:rFonts w:eastAsiaTheme="majorEastAsia" w:cstheme="majorBidi"/>
      <w:i/>
      <w:iCs/>
      <w:color w:val="002C76"/>
      <w:spacing w:val="15"/>
      <w:sz w:val="24"/>
      <w:szCs w:val="24"/>
    </w:rPr>
  </w:style>
  <w:style w:type="character" w:customStyle="1" w:styleId="SubtitleChar">
    <w:name w:val="Subtitle Char"/>
    <w:basedOn w:val="DefaultParagraphFont"/>
    <w:link w:val="Subtitle"/>
    <w:uiPriority w:val="11"/>
    <w:semiHidden/>
    <w:rsid w:val="009245A0"/>
    <w:rPr>
      <w:rFonts w:eastAsiaTheme="majorEastAsia" w:cstheme="majorBidi"/>
      <w:i/>
      <w:iCs/>
      <w:color w:val="002C76"/>
      <w:spacing w:val="15"/>
      <w:sz w:val="24"/>
      <w:szCs w:val="24"/>
    </w:rPr>
  </w:style>
  <w:style w:type="character" w:styleId="Strong">
    <w:name w:val="Strong"/>
    <w:basedOn w:val="DefaultParagraphFont"/>
    <w:uiPriority w:val="22"/>
    <w:qFormat/>
    <w:rsid w:val="009245A0"/>
    <w:rPr>
      <w:rFonts w:ascii="Arial" w:hAnsi="Arial"/>
      <w:b/>
      <w:bCs/>
    </w:rPr>
  </w:style>
  <w:style w:type="paragraph" w:styleId="NoSpacing">
    <w:name w:val="No Spacing"/>
    <w:uiPriority w:val="1"/>
    <w:semiHidden/>
    <w:unhideWhenUsed/>
    <w:qFormat/>
    <w:rsid w:val="009245A0"/>
    <w:pPr>
      <w:spacing w:after="0"/>
      <w:ind w:left="0" w:firstLine="0"/>
    </w:pPr>
  </w:style>
  <w:style w:type="paragraph" w:styleId="ListParagraph">
    <w:name w:val="List Paragraph"/>
    <w:basedOn w:val="Normal"/>
    <w:uiPriority w:val="34"/>
    <w:qFormat/>
    <w:rsid w:val="009245A0"/>
    <w:pPr>
      <w:contextualSpacing/>
    </w:pPr>
  </w:style>
  <w:style w:type="paragraph" w:styleId="Quote">
    <w:name w:val="Quote"/>
    <w:basedOn w:val="Normal"/>
    <w:next w:val="Normal"/>
    <w:link w:val="QuoteChar"/>
    <w:uiPriority w:val="29"/>
    <w:semiHidden/>
    <w:rsid w:val="009245A0"/>
    <w:rPr>
      <w:i/>
      <w:iCs/>
      <w:color w:val="004687" w:themeColor="text1"/>
    </w:rPr>
  </w:style>
  <w:style w:type="character" w:customStyle="1" w:styleId="QuoteChar">
    <w:name w:val="Quote Char"/>
    <w:basedOn w:val="DefaultParagraphFont"/>
    <w:link w:val="Quote"/>
    <w:uiPriority w:val="29"/>
    <w:semiHidden/>
    <w:rsid w:val="009245A0"/>
    <w:rPr>
      <w:i/>
      <w:iCs/>
      <w:color w:val="004687" w:themeColor="text1"/>
    </w:rPr>
  </w:style>
  <w:style w:type="paragraph" w:styleId="IntenseQuote">
    <w:name w:val="Intense Quote"/>
    <w:basedOn w:val="Normal"/>
    <w:next w:val="Normal"/>
    <w:link w:val="IntenseQuoteChar"/>
    <w:uiPriority w:val="30"/>
    <w:semiHidden/>
    <w:rsid w:val="009245A0"/>
    <w:pPr>
      <w:pBdr>
        <w:bottom w:val="single" w:sz="4" w:space="4" w:color="0092A7" w:themeColor="accent1"/>
      </w:pBdr>
      <w:spacing w:before="200" w:after="280"/>
      <w:ind w:left="936" w:right="936"/>
    </w:pPr>
    <w:rPr>
      <w:b/>
      <w:bCs/>
      <w:i/>
      <w:iCs/>
      <w:color w:val="00337F"/>
    </w:rPr>
  </w:style>
  <w:style w:type="character" w:customStyle="1" w:styleId="IntenseQuoteChar">
    <w:name w:val="Intense Quote Char"/>
    <w:basedOn w:val="DefaultParagraphFont"/>
    <w:link w:val="IntenseQuote"/>
    <w:uiPriority w:val="30"/>
    <w:semiHidden/>
    <w:rsid w:val="009245A0"/>
    <w:rPr>
      <w:b/>
      <w:bCs/>
      <w:i/>
      <w:iCs/>
      <w:color w:val="00337F"/>
    </w:rPr>
  </w:style>
  <w:style w:type="character" w:styleId="SubtleEmphasis">
    <w:name w:val="Subtle Emphasis"/>
    <w:basedOn w:val="DefaultParagraphFont"/>
    <w:uiPriority w:val="19"/>
    <w:semiHidden/>
    <w:rsid w:val="009245A0"/>
    <w:rPr>
      <w:rFonts w:ascii="Arial" w:hAnsi="Arial"/>
      <w:i/>
      <w:iCs/>
      <w:color w:val="C30065"/>
    </w:rPr>
  </w:style>
  <w:style w:type="character" w:styleId="IntenseEmphasis">
    <w:name w:val="Intense Emphasis"/>
    <w:basedOn w:val="DefaultParagraphFont"/>
    <w:uiPriority w:val="21"/>
    <w:semiHidden/>
    <w:rsid w:val="009245A0"/>
    <w:rPr>
      <w:b/>
      <w:bCs/>
      <w:i/>
      <w:iCs/>
      <w:color w:val="004687"/>
    </w:rPr>
  </w:style>
  <w:style w:type="character" w:styleId="SubtleReference">
    <w:name w:val="Subtle Reference"/>
    <w:basedOn w:val="DefaultParagraphFont"/>
    <w:uiPriority w:val="31"/>
    <w:semiHidden/>
    <w:rsid w:val="009245A0"/>
    <w:rPr>
      <w:rFonts w:ascii="Arial" w:hAnsi="Arial"/>
      <w:smallCaps/>
      <w:color w:val="0092A7"/>
      <w:u w:val="single"/>
    </w:rPr>
  </w:style>
  <w:style w:type="character" w:styleId="IntenseReference">
    <w:name w:val="Intense Reference"/>
    <w:basedOn w:val="DefaultParagraphFont"/>
    <w:uiPriority w:val="32"/>
    <w:semiHidden/>
    <w:rsid w:val="009245A0"/>
    <w:rPr>
      <w:rFonts w:ascii="Arial" w:hAnsi="Arial"/>
      <w:b/>
      <w:bCs/>
      <w:smallCaps/>
      <w:color w:val="0092A7"/>
      <w:spacing w:val="5"/>
      <w:u w:val="single"/>
    </w:rPr>
  </w:style>
  <w:style w:type="character" w:styleId="BookTitle">
    <w:name w:val="Book Title"/>
    <w:basedOn w:val="DefaultParagraphFont"/>
    <w:uiPriority w:val="33"/>
    <w:semiHidden/>
    <w:rsid w:val="009245A0"/>
    <w:rPr>
      <w:rFonts w:ascii="Arial" w:hAnsi="Arial"/>
      <w:b/>
      <w:bCs/>
      <w:smallCaps/>
      <w:spacing w:val="5"/>
    </w:rPr>
  </w:style>
  <w:style w:type="paragraph" w:styleId="TOCHeading">
    <w:name w:val="TOC Heading"/>
    <w:basedOn w:val="Heading1"/>
    <w:next w:val="Normal"/>
    <w:uiPriority w:val="39"/>
    <w:unhideWhenUsed/>
    <w:qFormat/>
    <w:rsid w:val="009245A0"/>
    <w:pPr>
      <w:numPr>
        <w:numId w:val="0"/>
      </w:numPr>
      <w:outlineLvl w:val="9"/>
    </w:pPr>
    <w:rPr>
      <w:rFonts w:asciiTheme="majorHAnsi" w:hAnsiTheme="majorHAnsi"/>
    </w:rPr>
  </w:style>
  <w:style w:type="paragraph" w:styleId="Caption">
    <w:name w:val="caption"/>
    <w:basedOn w:val="Normal"/>
    <w:next w:val="Normal"/>
    <w:uiPriority w:val="35"/>
    <w:semiHidden/>
    <w:unhideWhenUsed/>
    <w:qFormat/>
    <w:rsid w:val="009245A0"/>
    <w:pPr>
      <w:spacing w:after="200"/>
    </w:pPr>
    <w:rPr>
      <w:rFonts w:eastAsia="Times New Roman" w:cs="Times New Roman"/>
      <w:b/>
      <w:bCs/>
      <w:color w:val="0092A7" w:themeColor="accent1"/>
      <w:sz w:val="18"/>
      <w:szCs w:val="18"/>
    </w:rPr>
  </w:style>
  <w:style w:type="paragraph" w:styleId="ListBullet">
    <w:name w:val="List Bullet"/>
    <w:basedOn w:val="BodyText"/>
    <w:qFormat/>
    <w:rsid w:val="009245A0"/>
    <w:pPr>
      <w:numPr>
        <w:numId w:val="2"/>
      </w:numPr>
      <w:contextualSpacing/>
    </w:pPr>
    <w:rPr>
      <w:spacing w:val="0"/>
    </w:rPr>
  </w:style>
  <w:style w:type="paragraph" w:customStyle="1" w:styleId="DocumentTitle">
    <w:name w:val="Document Title"/>
    <w:basedOn w:val="Title"/>
    <w:uiPriority w:val="1"/>
    <w:qFormat/>
    <w:rsid w:val="009245A0"/>
    <w:pPr>
      <w:framePr w:wrap="notBeside"/>
      <w:spacing w:before="160" w:after="160"/>
      <w:contextualSpacing w:val="0"/>
      <w:jc w:val="left"/>
    </w:pPr>
    <w:rPr>
      <w:rFonts w:eastAsia="Times New Roman" w:cs="Times New Roman"/>
      <w:spacing w:val="0"/>
      <w:kern w:val="0"/>
      <w:sz w:val="40"/>
      <w:szCs w:val="20"/>
    </w:rPr>
  </w:style>
  <w:style w:type="paragraph" w:customStyle="1" w:styleId="TableHeading">
    <w:name w:val="Table Heading"/>
    <w:basedOn w:val="BodyText"/>
    <w:rsid w:val="009245A0"/>
    <w:pPr>
      <w:spacing w:before="120" w:after="120"/>
      <w:jc w:val="center"/>
    </w:pPr>
    <w:rPr>
      <w:b/>
      <w:color w:val="FFFFFF"/>
      <w:spacing w:val="0"/>
    </w:rPr>
  </w:style>
  <w:style w:type="paragraph" w:styleId="BlockText">
    <w:name w:val="Block Text"/>
    <w:basedOn w:val="Normal"/>
    <w:uiPriority w:val="99"/>
    <w:semiHidden/>
    <w:unhideWhenUsed/>
    <w:rsid w:val="009245A0"/>
    <w:pPr>
      <w:pBdr>
        <w:top w:val="single" w:sz="2" w:space="10" w:color="0092A7" w:themeColor="accent1" w:shadow="1"/>
        <w:left w:val="single" w:sz="2" w:space="10" w:color="0092A7" w:themeColor="accent1" w:shadow="1"/>
        <w:bottom w:val="single" w:sz="2" w:space="10" w:color="0092A7" w:themeColor="accent1" w:shadow="1"/>
        <w:right w:val="single" w:sz="2" w:space="10" w:color="0092A7" w:themeColor="accent1" w:shadow="1"/>
      </w:pBdr>
      <w:ind w:left="1152" w:right="1152"/>
    </w:pPr>
    <w:rPr>
      <w:rFonts w:asciiTheme="minorHAnsi" w:eastAsiaTheme="minorEastAsia" w:hAnsiTheme="minorHAnsi"/>
      <w:i/>
      <w:iCs/>
      <w:color w:val="0092A7" w:themeColor="accent1"/>
    </w:rPr>
  </w:style>
  <w:style w:type="paragraph" w:styleId="Header">
    <w:name w:val="header"/>
    <w:basedOn w:val="Normal"/>
    <w:link w:val="HeaderChar"/>
    <w:uiPriority w:val="99"/>
    <w:unhideWhenUsed/>
    <w:rsid w:val="009245A0"/>
    <w:pPr>
      <w:tabs>
        <w:tab w:val="center" w:pos="4513"/>
        <w:tab w:val="right" w:pos="9026"/>
      </w:tabs>
    </w:pPr>
  </w:style>
  <w:style w:type="character" w:customStyle="1" w:styleId="HeaderChar">
    <w:name w:val="Header Char"/>
    <w:basedOn w:val="DefaultParagraphFont"/>
    <w:link w:val="Header"/>
    <w:uiPriority w:val="99"/>
    <w:rsid w:val="009245A0"/>
    <w:rPr>
      <w:lang w:val="en-CA"/>
    </w:rPr>
  </w:style>
  <w:style w:type="paragraph" w:styleId="Footer">
    <w:name w:val="footer"/>
    <w:basedOn w:val="Normal"/>
    <w:link w:val="FooterChar"/>
    <w:uiPriority w:val="99"/>
    <w:unhideWhenUsed/>
    <w:rsid w:val="009245A0"/>
    <w:pPr>
      <w:tabs>
        <w:tab w:val="center" w:pos="4513"/>
        <w:tab w:val="right" w:pos="9026"/>
      </w:tabs>
    </w:pPr>
  </w:style>
  <w:style w:type="character" w:customStyle="1" w:styleId="FooterChar">
    <w:name w:val="Footer Char"/>
    <w:basedOn w:val="DefaultParagraphFont"/>
    <w:link w:val="Footer"/>
    <w:uiPriority w:val="99"/>
    <w:rsid w:val="009245A0"/>
    <w:rPr>
      <w:lang w:val="en-CA"/>
    </w:rPr>
  </w:style>
  <w:style w:type="paragraph" w:styleId="TOC1">
    <w:name w:val="toc 1"/>
    <w:basedOn w:val="Normal"/>
    <w:next w:val="Normal"/>
    <w:autoRedefine/>
    <w:uiPriority w:val="39"/>
    <w:unhideWhenUsed/>
    <w:rsid w:val="009245A0"/>
    <w:pPr>
      <w:spacing w:after="100"/>
    </w:pPr>
  </w:style>
  <w:style w:type="paragraph" w:styleId="BalloonText">
    <w:name w:val="Balloon Text"/>
    <w:basedOn w:val="Normal"/>
    <w:link w:val="BalloonTextChar"/>
    <w:uiPriority w:val="99"/>
    <w:semiHidden/>
    <w:unhideWhenUsed/>
    <w:rsid w:val="009245A0"/>
    <w:rPr>
      <w:rFonts w:ascii="Tahoma" w:hAnsi="Tahoma" w:cs="Tahoma"/>
      <w:sz w:val="16"/>
      <w:szCs w:val="16"/>
    </w:rPr>
  </w:style>
  <w:style w:type="character" w:customStyle="1" w:styleId="BalloonTextChar">
    <w:name w:val="Balloon Text Char"/>
    <w:basedOn w:val="DefaultParagraphFont"/>
    <w:link w:val="BalloonText"/>
    <w:uiPriority w:val="99"/>
    <w:semiHidden/>
    <w:rsid w:val="009245A0"/>
    <w:rPr>
      <w:rFonts w:ascii="Tahoma" w:hAnsi="Tahoma" w:cs="Tahoma"/>
      <w:sz w:val="16"/>
      <w:szCs w:val="16"/>
      <w:lang w:val="en-CA"/>
    </w:rPr>
  </w:style>
  <w:style w:type="character" w:styleId="Hyperlink">
    <w:name w:val="Hyperlink"/>
    <w:basedOn w:val="DefaultParagraphFont"/>
    <w:uiPriority w:val="99"/>
    <w:unhideWhenUsed/>
    <w:qFormat/>
    <w:rsid w:val="009245A0"/>
    <w:rPr>
      <w:b/>
      <w:color w:val="0092A7"/>
      <w:u w:val="single"/>
    </w:rPr>
  </w:style>
  <w:style w:type="character" w:styleId="PlaceholderText">
    <w:name w:val="Placeholder Text"/>
    <w:basedOn w:val="DefaultParagraphFont"/>
    <w:uiPriority w:val="99"/>
    <w:semiHidden/>
    <w:rsid w:val="009245A0"/>
    <w:rPr>
      <w:color w:val="808080"/>
    </w:rPr>
  </w:style>
  <w:style w:type="paragraph" w:styleId="ListNumber">
    <w:name w:val="List Number"/>
    <w:basedOn w:val="BodyText"/>
    <w:uiPriority w:val="99"/>
    <w:unhideWhenUsed/>
    <w:qFormat/>
    <w:rsid w:val="009245A0"/>
    <w:pPr>
      <w:numPr>
        <w:numId w:val="3"/>
      </w:numPr>
      <w:contextualSpacing/>
    </w:pPr>
  </w:style>
  <w:style w:type="paragraph" w:customStyle="1" w:styleId="TableText">
    <w:name w:val="Table Text"/>
    <w:basedOn w:val="BodyText"/>
    <w:qFormat/>
    <w:rsid w:val="009245A0"/>
    <w:pPr>
      <w:spacing w:before="80" w:after="80"/>
    </w:pPr>
  </w:style>
  <w:style w:type="table" w:customStyle="1" w:styleId="TCHCTable">
    <w:name w:val="TCHC Table"/>
    <w:basedOn w:val="TableNormal"/>
    <w:uiPriority w:val="99"/>
    <w:qFormat/>
    <w:rsid w:val="009245A0"/>
    <w:pPr>
      <w:spacing w:before="80" w:after="80"/>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b/>
      </w:rPr>
      <w:tblPr/>
      <w:tcPr>
        <w:shd w:val="clear" w:color="auto" w:fill="004687"/>
      </w:tcPr>
    </w:tblStylePr>
  </w:style>
  <w:style w:type="paragraph" w:styleId="TOC2">
    <w:name w:val="toc 2"/>
    <w:basedOn w:val="Normal"/>
    <w:next w:val="Normal"/>
    <w:autoRedefine/>
    <w:uiPriority w:val="39"/>
    <w:unhideWhenUsed/>
    <w:rsid w:val="009245A0"/>
    <w:pPr>
      <w:spacing w:after="100"/>
      <w:ind w:left="200"/>
    </w:pPr>
  </w:style>
  <w:style w:type="paragraph" w:styleId="TOC3">
    <w:name w:val="toc 3"/>
    <w:basedOn w:val="Normal"/>
    <w:next w:val="Normal"/>
    <w:autoRedefine/>
    <w:uiPriority w:val="39"/>
    <w:unhideWhenUsed/>
    <w:rsid w:val="009245A0"/>
    <w:pPr>
      <w:spacing w:after="100"/>
      <w:ind w:left="400"/>
    </w:pPr>
  </w:style>
  <w:style w:type="table" w:styleId="TableGrid">
    <w:name w:val="Table Grid"/>
    <w:basedOn w:val="TableNormal"/>
    <w:uiPriority w:val="59"/>
    <w:rsid w:val="009245A0"/>
    <w:pPr>
      <w:spacing w:after="0"/>
    </w:pPr>
    <w:tblPr>
      <w:tblBorders>
        <w:top w:val="single" w:sz="4" w:space="0" w:color="004687" w:themeColor="text1"/>
        <w:left w:val="single" w:sz="4" w:space="0" w:color="004687" w:themeColor="text1"/>
        <w:bottom w:val="single" w:sz="4" w:space="0" w:color="004687" w:themeColor="text1"/>
        <w:right w:val="single" w:sz="4" w:space="0" w:color="004687" w:themeColor="text1"/>
        <w:insideH w:val="single" w:sz="4" w:space="0" w:color="004687" w:themeColor="text1"/>
        <w:insideV w:val="single" w:sz="4" w:space="0" w:color="004687" w:themeColor="text1"/>
      </w:tblBorders>
    </w:tblPr>
  </w:style>
  <w:style w:type="paragraph" w:customStyle="1" w:styleId="paragraph">
    <w:name w:val="paragraph"/>
    <w:basedOn w:val="Normal"/>
    <w:rsid w:val="00E33DDA"/>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E33DDA"/>
  </w:style>
  <w:style w:type="character" w:customStyle="1" w:styleId="eop">
    <w:name w:val="eop"/>
    <w:basedOn w:val="DefaultParagraphFont"/>
    <w:rsid w:val="00E33DDA"/>
  </w:style>
  <w:style w:type="character" w:customStyle="1" w:styleId="spellingerror">
    <w:name w:val="spellingerror"/>
    <w:basedOn w:val="DefaultParagraphFont"/>
    <w:rsid w:val="00A357C2"/>
  </w:style>
  <w:style w:type="character" w:customStyle="1" w:styleId="normaltextrun">
    <w:name w:val="normaltextrun"/>
    <w:basedOn w:val="DefaultParagraphFont"/>
    <w:rsid w:val="00DA1063"/>
  </w:style>
  <w:style w:type="paragraph" w:styleId="NormalWeb">
    <w:name w:val="Normal (Web)"/>
    <w:basedOn w:val="Normal"/>
    <w:uiPriority w:val="99"/>
    <w:unhideWhenUsed/>
    <w:rsid w:val="00DA1063"/>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D0258"/>
    <w:rPr>
      <w:sz w:val="16"/>
      <w:szCs w:val="16"/>
    </w:rPr>
  </w:style>
  <w:style w:type="paragraph" w:styleId="CommentText">
    <w:name w:val="annotation text"/>
    <w:basedOn w:val="Normal"/>
    <w:link w:val="CommentTextChar"/>
    <w:uiPriority w:val="99"/>
    <w:unhideWhenUsed/>
    <w:rsid w:val="008D0258"/>
  </w:style>
  <w:style w:type="character" w:customStyle="1" w:styleId="CommentTextChar">
    <w:name w:val="Comment Text Char"/>
    <w:basedOn w:val="DefaultParagraphFont"/>
    <w:link w:val="CommentText"/>
    <w:uiPriority w:val="99"/>
    <w:rsid w:val="008D0258"/>
  </w:style>
  <w:style w:type="paragraph" w:styleId="CommentSubject">
    <w:name w:val="annotation subject"/>
    <w:basedOn w:val="CommentText"/>
    <w:next w:val="CommentText"/>
    <w:link w:val="CommentSubjectChar"/>
    <w:uiPriority w:val="99"/>
    <w:semiHidden/>
    <w:unhideWhenUsed/>
    <w:rsid w:val="008D0258"/>
    <w:rPr>
      <w:b/>
      <w:bCs/>
    </w:rPr>
  </w:style>
  <w:style w:type="character" w:customStyle="1" w:styleId="CommentSubjectChar">
    <w:name w:val="Comment Subject Char"/>
    <w:basedOn w:val="CommentTextChar"/>
    <w:link w:val="CommentSubject"/>
    <w:uiPriority w:val="99"/>
    <w:semiHidden/>
    <w:rsid w:val="008D0258"/>
    <w:rPr>
      <w:b/>
      <w:bCs/>
    </w:rPr>
  </w:style>
  <w:style w:type="character" w:customStyle="1" w:styleId="UnresolvedMention1">
    <w:name w:val="Unresolved Mention1"/>
    <w:basedOn w:val="DefaultParagraphFont"/>
    <w:uiPriority w:val="99"/>
    <w:semiHidden/>
    <w:unhideWhenUsed/>
    <w:rsid w:val="004D7DB1"/>
    <w:rPr>
      <w:color w:val="605E5C"/>
      <w:shd w:val="clear" w:color="auto" w:fill="E1DFDD"/>
    </w:rPr>
  </w:style>
  <w:style w:type="paragraph" w:customStyle="1" w:styleId="Default">
    <w:name w:val="Default"/>
    <w:rsid w:val="001D4C85"/>
    <w:pPr>
      <w:autoSpaceDE w:val="0"/>
      <w:autoSpaceDN w:val="0"/>
      <w:adjustRightInd w:val="0"/>
      <w:spacing w:after="0"/>
      <w:ind w:left="0" w:firstLine="0"/>
    </w:pPr>
    <w:rPr>
      <w:rFonts w:cs="Arial"/>
      <w:color w:val="000000"/>
      <w:sz w:val="24"/>
      <w:szCs w:val="24"/>
    </w:rPr>
  </w:style>
  <w:style w:type="paragraph" w:customStyle="1" w:styleId="xmsolistparagraph">
    <w:name w:val="x_msolistparagraph"/>
    <w:basedOn w:val="Normal"/>
    <w:rsid w:val="004E51ED"/>
    <w:pPr>
      <w:ind w:left="720"/>
    </w:pPr>
    <w:rPr>
      <w:rFonts w:ascii="Calibri" w:hAnsi="Calibri" w:cs="Calibri"/>
      <w:sz w:val="22"/>
      <w:szCs w:val="22"/>
      <w:lang w:eastAsia="en-GB"/>
    </w:rPr>
  </w:style>
  <w:style w:type="character" w:styleId="UnresolvedMention">
    <w:name w:val="Unresolved Mention"/>
    <w:basedOn w:val="DefaultParagraphFont"/>
    <w:uiPriority w:val="99"/>
    <w:rsid w:val="00117D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440068">
      <w:bodyDiv w:val="1"/>
      <w:marLeft w:val="0"/>
      <w:marRight w:val="0"/>
      <w:marTop w:val="0"/>
      <w:marBottom w:val="0"/>
      <w:divBdr>
        <w:top w:val="none" w:sz="0" w:space="0" w:color="auto"/>
        <w:left w:val="none" w:sz="0" w:space="0" w:color="auto"/>
        <w:bottom w:val="none" w:sz="0" w:space="0" w:color="auto"/>
        <w:right w:val="none" w:sz="0" w:space="0" w:color="auto"/>
      </w:divBdr>
    </w:div>
    <w:div w:id="1125268206">
      <w:bodyDiv w:val="1"/>
      <w:marLeft w:val="0"/>
      <w:marRight w:val="0"/>
      <w:marTop w:val="0"/>
      <w:marBottom w:val="0"/>
      <w:divBdr>
        <w:top w:val="none" w:sz="0" w:space="0" w:color="auto"/>
        <w:left w:val="none" w:sz="0" w:space="0" w:color="auto"/>
        <w:bottom w:val="none" w:sz="0" w:space="0" w:color="auto"/>
        <w:right w:val="none" w:sz="0" w:space="0" w:color="auto"/>
      </w:divBdr>
      <w:divsChild>
        <w:div w:id="506673704">
          <w:marLeft w:val="0"/>
          <w:marRight w:val="0"/>
          <w:marTop w:val="0"/>
          <w:marBottom w:val="0"/>
          <w:divBdr>
            <w:top w:val="none" w:sz="0" w:space="0" w:color="auto"/>
            <w:left w:val="none" w:sz="0" w:space="0" w:color="auto"/>
            <w:bottom w:val="none" w:sz="0" w:space="0" w:color="auto"/>
            <w:right w:val="none" w:sz="0" w:space="0" w:color="auto"/>
          </w:divBdr>
        </w:div>
        <w:div w:id="554243219">
          <w:marLeft w:val="0"/>
          <w:marRight w:val="0"/>
          <w:marTop w:val="0"/>
          <w:marBottom w:val="0"/>
          <w:divBdr>
            <w:top w:val="none" w:sz="0" w:space="0" w:color="auto"/>
            <w:left w:val="none" w:sz="0" w:space="0" w:color="auto"/>
            <w:bottom w:val="none" w:sz="0" w:space="0" w:color="auto"/>
            <w:right w:val="none" w:sz="0" w:space="0" w:color="auto"/>
          </w:divBdr>
        </w:div>
        <w:div w:id="1534880306">
          <w:marLeft w:val="0"/>
          <w:marRight w:val="0"/>
          <w:marTop w:val="0"/>
          <w:marBottom w:val="0"/>
          <w:divBdr>
            <w:top w:val="none" w:sz="0" w:space="0" w:color="auto"/>
            <w:left w:val="none" w:sz="0" w:space="0" w:color="auto"/>
            <w:bottom w:val="none" w:sz="0" w:space="0" w:color="auto"/>
            <w:right w:val="none" w:sz="0" w:space="0" w:color="auto"/>
          </w:divBdr>
        </w:div>
        <w:div w:id="790395533">
          <w:marLeft w:val="0"/>
          <w:marRight w:val="0"/>
          <w:marTop w:val="0"/>
          <w:marBottom w:val="0"/>
          <w:divBdr>
            <w:top w:val="none" w:sz="0" w:space="0" w:color="auto"/>
            <w:left w:val="none" w:sz="0" w:space="0" w:color="auto"/>
            <w:bottom w:val="none" w:sz="0" w:space="0" w:color="auto"/>
            <w:right w:val="none" w:sz="0" w:space="0" w:color="auto"/>
          </w:divBdr>
        </w:div>
        <w:div w:id="840655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chc.net/vacancies/apply-now"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tchc.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01923%20698430"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CHC">
  <a:themeElements>
    <a:clrScheme name="TCHC">
      <a:dk1>
        <a:srgbClr val="004687"/>
      </a:dk1>
      <a:lt1>
        <a:sysClr val="window" lastClr="FFFFFF"/>
      </a:lt1>
      <a:dk2>
        <a:srgbClr val="004687"/>
      </a:dk2>
      <a:lt2>
        <a:srgbClr val="EEECE1"/>
      </a:lt2>
      <a:accent1>
        <a:srgbClr val="0092A7"/>
      </a:accent1>
      <a:accent2>
        <a:srgbClr val="C30065"/>
      </a:accent2>
      <a:accent3>
        <a:srgbClr val="DFD200"/>
      </a:accent3>
      <a:accent4>
        <a:srgbClr val="F08E00"/>
      </a:accent4>
      <a:accent5>
        <a:srgbClr val="0096A6"/>
      </a:accent5>
      <a:accent6>
        <a:srgbClr val="004687"/>
      </a:accent6>
      <a:hlink>
        <a:srgbClr val="0092A7"/>
      </a:hlink>
      <a:folHlink>
        <a:srgbClr val="0092A7"/>
      </a:folHlink>
    </a:clrScheme>
    <a:fontScheme name="TCH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bfb46a8-2f1f-4e5f-9cc9-9bcc8985d256">
      <UserInfo>
        <DisplayName>Paula Johnson</DisplayName>
        <AccountId>247</AccountId>
        <AccountType/>
      </UserInfo>
      <UserInfo>
        <DisplayName>Cinzia Ricci</DisplayName>
        <AccountId>85</AccountId>
        <AccountType/>
      </UserInfo>
      <UserInfo>
        <DisplayName>Yuen-man Yau</DisplayName>
        <AccountId>67</AccountId>
        <AccountType/>
      </UserInfo>
      <UserInfo>
        <DisplayName>Claire Jeens</DisplayName>
        <AccountId>35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2E7FE6F4559440AFAA782976005567" ma:contentTypeVersion="10" ma:contentTypeDescription="Create a new document." ma:contentTypeScope="" ma:versionID="304ed1015b7f515b54a19147beecbe8f">
  <xsd:schema xmlns:xsd="http://www.w3.org/2001/XMLSchema" xmlns:xs="http://www.w3.org/2001/XMLSchema" xmlns:p="http://schemas.microsoft.com/office/2006/metadata/properties" xmlns:ns2="a22a3904-e029-49d8-9f2a-95e4ba2d02f2" xmlns:ns3="bbfb46a8-2f1f-4e5f-9cc9-9bcc8985d256" targetNamespace="http://schemas.microsoft.com/office/2006/metadata/properties" ma:root="true" ma:fieldsID="df2ccebc587db1c128ab1e6f8a12f197" ns2:_="" ns3:_="">
    <xsd:import namespace="a22a3904-e029-49d8-9f2a-95e4ba2d02f2"/>
    <xsd:import namespace="bbfb46a8-2f1f-4e5f-9cc9-9bcc8985d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a3904-e029-49d8-9f2a-95e4ba2d0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fb46a8-2f1f-4e5f-9cc9-9bcc8985d25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018E4-3F35-4BA5-B4A4-050B1F4481E8}">
  <ds:schemaRefs>
    <ds:schemaRef ds:uri="http://schemas.microsoft.com/office/2006/metadata/properties"/>
    <ds:schemaRef ds:uri="http://schemas.microsoft.com/office/infopath/2007/PartnerControls"/>
    <ds:schemaRef ds:uri="bbfb46a8-2f1f-4e5f-9cc9-9bcc8985d256"/>
  </ds:schemaRefs>
</ds:datastoreItem>
</file>

<file path=customXml/itemProps2.xml><?xml version="1.0" encoding="utf-8"?>
<ds:datastoreItem xmlns:ds="http://schemas.openxmlformats.org/officeDocument/2006/customXml" ds:itemID="{01B2C9BE-2A96-4F2F-9590-87BB16D8A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a3904-e029-49d8-9f2a-95e4ba2d02f2"/>
    <ds:schemaRef ds:uri="bbfb46a8-2f1f-4e5f-9cc9-9bcc8985d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ABDEDD-AC4D-46BD-95D0-669540DF6967}">
  <ds:schemaRefs>
    <ds:schemaRef ds:uri="http://schemas.microsoft.com/sharepoint/v3/contenttype/forms"/>
  </ds:schemaRefs>
</ds:datastoreItem>
</file>

<file path=customXml/itemProps4.xml><?xml version="1.0" encoding="utf-8"?>
<ds:datastoreItem xmlns:ds="http://schemas.openxmlformats.org/officeDocument/2006/customXml" ds:itemID="{83A313C3-C709-46C8-ACFD-A42F26C26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1371</Words>
  <Characters>7819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General Document Template</vt:lpstr>
    </vt:vector>
  </TitlesOfParts>
  <Company>TCHC</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 Template</dc:title>
  <dc:creator>W Taylor</dc:creator>
  <cp:lastModifiedBy>Cinzia Ricci</cp:lastModifiedBy>
  <cp:revision>2</cp:revision>
  <cp:lastPrinted>2013-09-02T12:09:00Z</cp:lastPrinted>
  <dcterms:created xsi:type="dcterms:W3CDTF">2026-10-09T17:50:00Z</dcterms:created>
  <dcterms:modified xsi:type="dcterms:W3CDTF">2026-10-09T17:50:00Z</dcterms:modified>
  <cp:category>TCHC Templates</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0x010100492E7FE6F4559440AFAA782976005567</vt:lpwstr>
  </property>
  <property fmtid="{D5CDD505-2E9C-101B-9397-08002B2CF9AE}" pid="3" name="SharedWithUsers">
    <vt:lpwstr>247;#Paula Johnson;#85;#Cinzia Ricci;#67;#Yuen-man Yau;#35;#Claire Jeens</vt:lpwstr>
  </property>
  <property fmtid="{D5CDD505-2E9C-101B-9397-08002B2CF9AE}" pid="4" name="GrammarlyDocumentId">
    <vt:lpwstr>57aa8c64caa9916c42c1588895e1fae8cb79d7b27b89b259994021c4dcc3c760</vt:lpwstr>
  </property>
</Properties>
</file>